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margin" w:tblpXSpec="center" w:tblpY="1005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569"/>
        <w:gridCol w:w="355"/>
        <w:gridCol w:w="888"/>
        <w:gridCol w:w="1294"/>
        <w:gridCol w:w="563"/>
        <w:gridCol w:w="676"/>
        <w:gridCol w:w="894"/>
        <w:gridCol w:w="56"/>
        <w:gridCol w:w="945"/>
        <w:gridCol w:w="1800"/>
      </w:tblGrid>
      <w:tr w:rsidR="00577808" w:rsidTr="00B950A4">
        <w:tc>
          <w:tcPr>
            <w:tcW w:w="16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77808" w:rsidRDefault="00577808" w:rsidP="00B950A4">
            <w:pPr>
              <w:pageBreakBefore/>
              <w:rPr>
                <w:b/>
              </w:rPr>
            </w:pPr>
            <w:r>
              <w:rPr>
                <w:b/>
              </w:rPr>
              <w:t>Пун назив</w:t>
            </w:r>
          </w:p>
        </w:tc>
        <w:tc>
          <w:tcPr>
            <w:tcW w:w="8040" w:type="dxa"/>
            <w:gridSpan w:val="10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577808" w:rsidRDefault="00577808" w:rsidP="00B950A4">
            <w:pPr>
              <w:pageBreakBefore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УПОРЕДНО УСТАВНО ПРАВО</w:t>
            </w:r>
          </w:p>
        </w:tc>
      </w:tr>
      <w:tr w:rsidR="00577808" w:rsidRPr="00C45DB0" w:rsidTr="00B950A4">
        <w:trPr>
          <w:trHeight w:val="360"/>
        </w:trPr>
        <w:tc>
          <w:tcPr>
            <w:tcW w:w="2249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577808" w:rsidRPr="00C45DB0" w:rsidRDefault="00577808" w:rsidP="00B95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DB0">
              <w:rPr>
                <w:rFonts w:ascii="Times New Roman" w:hAnsi="Times New Roman" w:cs="Times New Roman"/>
                <w:b/>
                <w:sz w:val="24"/>
                <w:szCs w:val="24"/>
              </w:rPr>
              <w:t>Скраћени назив</w:t>
            </w:r>
          </w:p>
        </w:tc>
        <w:tc>
          <w:tcPr>
            <w:tcW w:w="12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7808" w:rsidRPr="00C45DB0" w:rsidRDefault="00577808" w:rsidP="00B95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DB0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533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7808" w:rsidRPr="00C45DB0" w:rsidRDefault="00577808" w:rsidP="00B95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DB0">
              <w:rPr>
                <w:rFonts w:ascii="Times New Roman" w:hAnsi="Times New Roman" w:cs="Times New Roman"/>
                <w:b/>
                <w:sz w:val="24"/>
                <w:szCs w:val="24"/>
              </w:rPr>
              <w:t>Семестар</w:t>
            </w:r>
          </w:p>
        </w:tc>
        <w:tc>
          <w:tcPr>
            <w:tcW w:w="89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7808" w:rsidRPr="00C45DB0" w:rsidRDefault="00577808" w:rsidP="00B95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DB0"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</w:tc>
        <w:tc>
          <w:tcPr>
            <w:tcW w:w="2801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577808" w:rsidRPr="00C45DB0" w:rsidRDefault="00577808" w:rsidP="00B95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DB0">
              <w:rPr>
                <w:rFonts w:ascii="Times New Roman" w:hAnsi="Times New Roman" w:cs="Times New Roman"/>
                <w:b/>
                <w:sz w:val="24"/>
                <w:szCs w:val="24"/>
              </w:rPr>
              <w:t>Фонд часова (П+В)</w:t>
            </w:r>
          </w:p>
        </w:tc>
      </w:tr>
      <w:tr w:rsidR="00577808" w:rsidRPr="00C45DB0" w:rsidTr="00B950A4">
        <w:tc>
          <w:tcPr>
            <w:tcW w:w="2249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577808" w:rsidRPr="00C45DB0" w:rsidRDefault="00577808" w:rsidP="00B9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7808" w:rsidRPr="00C45DB0" w:rsidRDefault="00577808" w:rsidP="00B9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DB0">
              <w:rPr>
                <w:rFonts w:ascii="Times New Roman" w:hAnsi="Times New Roman" w:cs="Times New Roman"/>
                <w:sz w:val="24"/>
                <w:szCs w:val="24"/>
              </w:rPr>
              <w:t xml:space="preserve">Обавезни 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77808" w:rsidRPr="00C45DB0" w:rsidRDefault="00577808" w:rsidP="00B9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DB0">
              <w:rPr>
                <w:rFonts w:ascii="Times New Roman" w:hAnsi="Times New Roman" w:cs="Times New Roman"/>
                <w:sz w:val="24"/>
                <w:szCs w:val="24"/>
              </w:rPr>
              <w:t>IX (M– I)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77808" w:rsidRPr="00C45DB0" w:rsidRDefault="00577808" w:rsidP="00B95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DB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577808" w:rsidRPr="00C45DB0" w:rsidRDefault="00577808" w:rsidP="00B9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DB0">
              <w:rPr>
                <w:rFonts w:ascii="Times New Roman" w:hAnsi="Times New Roman" w:cs="Times New Roman"/>
                <w:sz w:val="24"/>
                <w:szCs w:val="24"/>
              </w:rPr>
              <w:t>3 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577808" w:rsidRPr="00C45DB0" w:rsidRDefault="00577808" w:rsidP="00B9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DB0">
              <w:rPr>
                <w:rFonts w:ascii="Times New Roman" w:hAnsi="Times New Roman" w:cs="Times New Roman"/>
                <w:sz w:val="24"/>
                <w:szCs w:val="24"/>
              </w:rPr>
              <w:t>2 В</w:t>
            </w:r>
          </w:p>
        </w:tc>
      </w:tr>
      <w:tr w:rsidR="00577808" w:rsidRPr="00C45DB0" w:rsidTr="00B950A4">
        <w:tc>
          <w:tcPr>
            <w:tcW w:w="2604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577808" w:rsidRPr="00C45DB0" w:rsidRDefault="00577808" w:rsidP="00B95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DB0">
              <w:rPr>
                <w:rFonts w:ascii="Times New Roman" w:hAnsi="Times New Roman" w:cs="Times New Roman"/>
                <w:b/>
                <w:sz w:val="24"/>
                <w:szCs w:val="24"/>
              </w:rPr>
              <w:t>Шифра предмета</w:t>
            </w:r>
          </w:p>
        </w:tc>
        <w:tc>
          <w:tcPr>
            <w:tcW w:w="218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577808" w:rsidRPr="00C45DB0" w:rsidRDefault="00577808" w:rsidP="00B9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577808" w:rsidRPr="00C45DB0" w:rsidRDefault="00577808" w:rsidP="00B9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577808" w:rsidRPr="00C45DB0" w:rsidRDefault="00577808" w:rsidP="00B9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808" w:rsidRPr="00C45DB0" w:rsidTr="00B950A4">
        <w:tc>
          <w:tcPr>
            <w:tcW w:w="5349" w:type="dxa"/>
            <w:gridSpan w:val="6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577808" w:rsidRPr="00C45DB0" w:rsidRDefault="00577808" w:rsidP="00B95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DB0">
              <w:rPr>
                <w:rFonts w:ascii="Times New Roman" w:hAnsi="Times New Roman" w:cs="Times New Roman"/>
                <w:b/>
                <w:sz w:val="24"/>
                <w:szCs w:val="24"/>
              </w:rPr>
              <w:t>Школска година од које се програм реализује</w:t>
            </w:r>
          </w:p>
        </w:tc>
        <w:tc>
          <w:tcPr>
            <w:tcW w:w="4371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577808" w:rsidRPr="00C45DB0" w:rsidRDefault="00577808" w:rsidP="00B950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D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2015/2016.</w:t>
            </w:r>
          </w:p>
        </w:tc>
      </w:tr>
      <w:tr w:rsidR="00577808" w:rsidRPr="00C45DB0" w:rsidTr="00B950A4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577808" w:rsidRPr="00C45DB0" w:rsidRDefault="00577808" w:rsidP="00B950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Врста и ниво студија, студијски програми: </w:t>
            </w:r>
            <w:r w:rsidRPr="00C45D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Дипломске академске студије – МАСТЕР. Студијски програм: Јавно право.</w:t>
            </w:r>
          </w:p>
        </w:tc>
      </w:tr>
      <w:tr w:rsidR="00577808" w:rsidRPr="00C45DB0" w:rsidTr="00B950A4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577808" w:rsidRPr="00C45DB0" w:rsidRDefault="00577808" w:rsidP="00B950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DB0">
              <w:rPr>
                <w:rFonts w:ascii="Times New Roman" w:hAnsi="Times New Roman" w:cs="Times New Roman"/>
                <w:b/>
                <w:sz w:val="24"/>
                <w:szCs w:val="24"/>
              </w:rPr>
              <w:t>Условљеност другим предметима:</w:t>
            </w:r>
            <w:r w:rsidRPr="00C45D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Нема услова за пријављивање и слушање предмета.</w:t>
            </w:r>
          </w:p>
        </w:tc>
      </w:tr>
      <w:tr w:rsidR="00577808" w:rsidRPr="00C45DB0" w:rsidTr="00B950A4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577808" w:rsidRPr="00C45DB0" w:rsidRDefault="00577808" w:rsidP="00B950A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DB0">
              <w:rPr>
                <w:rFonts w:ascii="Times New Roman" w:hAnsi="Times New Roman" w:cs="Times New Roman"/>
                <w:b/>
                <w:sz w:val="24"/>
                <w:szCs w:val="24"/>
              </w:rPr>
              <w:t>Циљеви изучавања предмета:</w:t>
            </w:r>
            <w:r w:rsidRPr="00C45D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Стицање нових и продубљених знања о најзначајнијим уставним системима, њиховим основним карактеристикама  и  специфичностима, како би се разумио њихов утицај на развој других уставних система у свијету, идентификовали предности и недостаци и утврдили могућност, обим и садржај рецепције, поготово у друштвима у транзицији.</w:t>
            </w:r>
          </w:p>
        </w:tc>
      </w:tr>
      <w:tr w:rsidR="00577808" w:rsidRPr="00C45DB0" w:rsidTr="00B950A4">
        <w:trPr>
          <w:trHeight w:val="135"/>
        </w:trPr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577808" w:rsidRPr="00C45DB0" w:rsidRDefault="00577808" w:rsidP="00B9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Исходи учења: </w:t>
            </w:r>
            <w:r w:rsidRPr="00C45D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Студенти стичу знања о уставним системима који остварују највећи утицај на развој модерне уставности. Упознати су са: организацијом власти у овим државама (организацијом, надлежностима и међусобним односима законодавне, извршне и судске власти); системима локалне самоуправе; различитим модалитетима у којима се остварују поједини облици државног уређења, поготово федерално; функцијама политичких странака. Осим стицања знања о појединим уставним системима, студенти стичу способност да врше упоредноправну анализу и да на основу ње изводе општије закључке о природи уставних система и функционисању политичких институција. </w:t>
            </w:r>
          </w:p>
        </w:tc>
      </w:tr>
      <w:tr w:rsidR="00577808" w:rsidRPr="00C45DB0" w:rsidTr="00B950A4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577808" w:rsidRPr="00C45DB0" w:rsidRDefault="00577808" w:rsidP="00B950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DB0">
              <w:rPr>
                <w:rFonts w:ascii="Times New Roman" w:hAnsi="Times New Roman" w:cs="Times New Roman"/>
                <w:b/>
                <w:sz w:val="24"/>
                <w:szCs w:val="24"/>
              </w:rPr>
              <w:t>Метод наставе и савладавање градива:</w:t>
            </w:r>
            <w:r w:rsidRPr="00C45D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Предавања, вјежбе,часови семинара ( презентација и анализа семинарских радова студената), индивидуалне консултације, истраживачки пројекти ( рад студената у истраживачким групама).</w:t>
            </w:r>
          </w:p>
        </w:tc>
      </w:tr>
      <w:tr w:rsidR="00577808" w:rsidRPr="00C45DB0" w:rsidTr="00B950A4">
        <w:trPr>
          <w:trHeight w:val="2025"/>
        </w:trPr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7808" w:rsidRPr="00C45DB0" w:rsidRDefault="00577808" w:rsidP="00B95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Садржај предмета: </w:t>
            </w:r>
          </w:p>
          <w:p w:rsidR="00577808" w:rsidRPr="00C45DB0" w:rsidRDefault="00577808" w:rsidP="00B950A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DB0">
              <w:rPr>
                <w:rFonts w:ascii="Times New Roman" w:hAnsi="Times New Roman" w:cs="Times New Roman"/>
                <w:i/>
                <w:sz w:val="24"/>
                <w:szCs w:val="24"/>
              </w:rPr>
              <w:t>Историјски развој и карактеристике модерних уставних система (Велика Британија, САД, Француска, Совјетски Савез/Русија, Кина, Индија, Швајцарска, Њемачка);  Упоредна анализа политичких институција: структура, надлежности и начин одлучивања органа законодавне и извршне власти; Судска власт; Локална самоуправа у великим уставним системима; Политичке партије и партијски системи; Изборни системи; Облици непосредне демократије; Консоцијативна демократија; Системи државне власти – парламентарни, предсједнички, полупредсједнички и скупштински систем власти у упоредној анализи; Проста, федерална и регионална држава; Јемства правне државе.</w:t>
            </w:r>
          </w:p>
        </w:tc>
      </w:tr>
      <w:tr w:rsidR="00577808" w:rsidRPr="00C45DB0" w:rsidTr="00B950A4">
        <w:trPr>
          <w:trHeight w:val="3068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7808" w:rsidRPr="00C45DB0" w:rsidRDefault="00577808" w:rsidP="00B95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D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Литература:</w:t>
            </w:r>
          </w:p>
          <w:p w:rsidR="00577808" w:rsidRPr="00C45DB0" w:rsidRDefault="00577808" w:rsidP="00B95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Обавезна: </w:t>
            </w:r>
          </w:p>
          <w:p w:rsidR="00577808" w:rsidRPr="00C45DB0" w:rsidRDefault="00577808" w:rsidP="00B95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DB0">
              <w:rPr>
                <w:rFonts w:ascii="Times New Roman" w:hAnsi="Times New Roman" w:cs="Times New Roman"/>
                <w:sz w:val="24"/>
                <w:szCs w:val="24"/>
              </w:rPr>
              <w:t xml:space="preserve">Јовичић, Миодраг, </w:t>
            </w:r>
            <w:r w:rsidRPr="00C45D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Велики уставни системи: елементи за једно упоредно уставно право</w:t>
            </w:r>
            <w:r w:rsidRPr="00C45DB0">
              <w:rPr>
                <w:rFonts w:ascii="Times New Roman" w:hAnsi="Times New Roman" w:cs="Times New Roman"/>
                <w:sz w:val="24"/>
                <w:szCs w:val="24"/>
              </w:rPr>
              <w:t>, у:</w:t>
            </w:r>
            <w:r w:rsidRPr="00C45D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Уставни и политички системи</w:t>
            </w:r>
            <w:r w:rsidRPr="00C45DB0">
              <w:rPr>
                <w:rFonts w:ascii="Times New Roman" w:hAnsi="Times New Roman" w:cs="Times New Roman"/>
                <w:sz w:val="24"/>
                <w:szCs w:val="24"/>
              </w:rPr>
              <w:t>, Изабрани списи Миодрага Јовичића, књ. 5, Службени гласник – Правни факултет, Београд, 2006;</w:t>
            </w:r>
          </w:p>
          <w:p w:rsidR="00577808" w:rsidRPr="00C45DB0" w:rsidRDefault="00577808" w:rsidP="00B95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DB0">
              <w:rPr>
                <w:rFonts w:ascii="Times New Roman" w:hAnsi="Times New Roman" w:cs="Times New Roman"/>
                <w:sz w:val="24"/>
                <w:szCs w:val="24"/>
              </w:rPr>
              <w:t>Јовичић, Миодраг,</w:t>
            </w:r>
            <w:r w:rsidRPr="00C45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5DB0">
              <w:rPr>
                <w:rFonts w:ascii="Times New Roman" w:hAnsi="Times New Roman" w:cs="Times New Roman"/>
                <w:i/>
                <w:sz w:val="24"/>
                <w:szCs w:val="24"/>
              </w:rPr>
              <w:t>Савремени политички системи</w:t>
            </w:r>
            <w:r w:rsidRPr="00C45DB0">
              <w:rPr>
                <w:rFonts w:ascii="Times New Roman" w:hAnsi="Times New Roman" w:cs="Times New Roman"/>
                <w:sz w:val="24"/>
                <w:szCs w:val="24"/>
              </w:rPr>
              <w:t>, у: Изабрани списи Миодрага Јовичића, књ. 5, Службени гласник – Правни факултет, Београд, 2006.</w:t>
            </w:r>
            <w:r w:rsidRPr="00C45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5DB0">
              <w:rPr>
                <w:rFonts w:ascii="Times New Roman" w:hAnsi="Times New Roman" w:cs="Times New Roman"/>
                <w:sz w:val="24"/>
                <w:szCs w:val="24"/>
              </w:rPr>
              <w:t>(дијелови који се односе на парламентарне системе у Европи, те на кризу буржоаске демократије);</w:t>
            </w:r>
          </w:p>
          <w:p w:rsidR="00577808" w:rsidRPr="00C45DB0" w:rsidRDefault="00577808" w:rsidP="00B95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DB0">
              <w:rPr>
                <w:rFonts w:ascii="Times New Roman" w:hAnsi="Times New Roman" w:cs="Times New Roman"/>
                <w:sz w:val="24"/>
                <w:szCs w:val="24"/>
              </w:rPr>
              <w:t>Марковић, Ратко, Уставно право, Правни факултет Универзитета у Београду, Београд 2014 (дијелови који се односе на: функције државне власти, облике државне власти, облике државног уређења, облике територијалне децентрализације, облике непосредне демократије, политичке странке).</w:t>
            </w:r>
          </w:p>
          <w:p w:rsidR="00577808" w:rsidRPr="00C45DB0" w:rsidRDefault="00577808" w:rsidP="00B95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5DB0">
              <w:rPr>
                <w:rFonts w:ascii="Times New Roman" w:hAnsi="Times New Roman" w:cs="Times New Roman"/>
                <w:b/>
                <w:sz w:val="24"/>
                <w:szCs w:val="24"/>
              </w:rPr>
              <w:t>Допунска:</w:t>
            </w:r>
          </w:p>
          <w:p w:rsidR="00577808" w:rsidRPr="00C45DB0" w:rsidRDefault="00577808" w:rsidP="00B95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DB0">
              <w:rPr>
                <w:rFonts w:ascii="Times New Roman" w:hAnsi="Times New Roman" w:cs="Times New Roman"/>
                <w:sz w:val="24"/>
                <w:szCs w:val="24"/>
              </w:rPr>
              <w:t>Брајс, Џемс:</w:t>
            </w:r>
            <w:r w:rsidRPr="00C45D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Савремене демократије </w:t>
            </w:r>
            <w:r w:rsidRPr="00C45DB0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I</w:t>
            </w:r>
            <w:r w:rsidRPr="00C45DB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Pr="00C45DB0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III</w:t>
            </w:r>
            <w:r w:rsidRPr="00C45DB0">
              <w:rPr>
                <w:rFonts w:ascii="Times New Roman" w:hAnsi="Times New Roman" w:cs="Times New Roman"/>
                <w:sz w:val="24"/>
                <w:szCs w:val="24"/>
              </w:rPr>
              <w:t>, Издавачка књижарница Геце Кона, Београд, 1931;</w:t>
            </w:r>
          </w:p>
          <w:p w:rsidR="00577808" w:rsidRPr="00C45DB0" w:rsidRDefault="00577808" w:rsidP="00B95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5DB0">
              <w:rPr>
                <w:rFonts w:ascii="Times New Roman" w:hAnsi="Times New Roman" w:cs="Times New Roman"/>
                <w:sz w:val="24"/>
                <w:szCs w:val="24"/>
              </w:rPr>
              <w:t>Васовић, Вучина:</w:t>
            </w:r>
            <w:r w:rsidRPr="00C45D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Савремене демократије I-II</w:t>
            </w:r>
            <w:r w:rsidRPr="00C45DB0">
              <w:rPr>
                <w:rFonts w:ascii="Times New Roman" w:hAnsi="Times New Roman" w:cs="Times New Roman"/>
                <w:sz w:val="24"/>
                <w:szCs w:val="24"/>
              </w:rPr>
              <w:t>, Службени гласник, Београд, 2006/2007;</w:t>
            </w:r>
          </w:p>
          <w:p w:rsidR="00577808" w:rsidRPr="00C45DB0" w:rsidRDefault="00577808" w:rsidP="00B95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DB0">
              <w:rPr>
                <w:rFonts w:ascii="Times New Roman" w:hAnsi="Times New Roman" w:cs="Times New Roman"/>
                <w:sz w:val="24"/>
                <w:szCs w:val="24"/>
              </w:rPr>
              <w:t xml:space="preserve">Лово, Филип: </w:t>
            </w:r>
            <w:r w:rsidRPr="00C45DB0">
              <w:rPr>
                <w:rFonts w:ascii="Times New Roman" w:hAnsi="Times New Roman" w:cs="Times New Roman"/>
                <w:i/>
                <w:sz w:val="24"/>
                <w:szCs w:val="24"/>
              </w:rPr>
              <w:t>Велике савремене демократије</w:t>
            </w:r>
            <w:r w:rsidRPr="00C45DB0">
              <w:rPr>
                <w:rFonts w:ascii="Times New Roman" w:hAnsi="Times New Roman" w:cs="Times New Roman"/>
                <w:sz w:val="24"/>
                <w:szCs w:val="24"/>
              </w:rPr>
              <w:t>, Издавачка књижарница Зорана Стојановића, Ср. Карловци, 1999;</w:t>
            </w:r>
          </w:p>
          <w:p w:rsidR="00577808" w:rsidRPr="00C45DB0" w:rsidRDefault="00577808" w:rsidP="00B95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DB0">
              <w:rPr>
                <w:rFonts w:ascii="Times New Roman" w:hAnsi="Times New Roman" w:cs="Times New Roman"/>
                <w:sz w:val="24"/>
                <w:szCs w:val="24"/>
              </w:rPr>
              <w:t>Sartori, Giovanni:</w:t>
            </w:r>
            <w:r w:rsidRPr="00C45D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Uporedni ustavni inženjering</w:t>
            </w:r>
            <w:r w:rsidRPr="00C45DB0">
              <w:rPr>
                <w:rFonts w:ascii="Times New Roman" w:hAnsi="Times New Roman" w:cs="Times New Roman"/>
                <w:sz w:val="24"/>
                <w:szCs w:val="24"/>
              </w:rPr>
              <w:t>, Filip Višnjić, Beograd, 2003;</w:t>
            </w:r>
          </w:p>
          <w:p w:rsidR="00577808" w:rsidRPr="00C45DB0" w:rsidRDefault="00577808" w:rsidP="00B95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DB0">
              <w:rPr>
                <w:rFonts w:ascii="Times New Roman" w:hAnsi="Times New Roman" w:cs="Times New Roman"/>
                <w:sz w:val="24"/>
                <w:szCs w:val="24"/>
              </w:rPr>
              <w:t xml:space="preserve">Friedrich, Carl J.: </w:t>
            </w:r>
            <w:r w:rsidRPr="00C45DB0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Konstitucionalna</w:t>
            </w:r>
            <w:r w:rsidRPr="00C45D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45DB0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demokratija</w:t>
            </w:r>
            <w:r w:rsidRPr="00C45DB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45DB0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teorija</w:t>
            </w:r>
            <w:r w:rsidRPr="00C45D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45DB0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i</w:t>
            </w:r>
            <w:r w:rsidRPr="00C45D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45DB0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praksa</w:t>
            </w:r>
            <w:r w:rsidRPr="00C45D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45DB0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u</w:t>
            </w:r>
            <w:r w:rsidRPr="00C45D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45DB0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Evropi</w:t>
            </w:r>
            <w:r w:rsidRPr="00C45D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45DB0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i</w:t>
            </w:r>
            <w:r w:rsidRPr="00C45D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45DB0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Americi</w:t>
            </w:r>
            <w:r w:rsidRPr="00C45D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45DB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CID</w:t>
            </w:r>
            <w:r w:rsidRPr="00C45D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45DB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Podgorica</w:t>
            </w:r>
            <w:r w:rsidRPr="00C45DB0">
              <w:rPr>
                <w:rFonts w:ascii="Times New Roman" w:hAnsi="Times New Roman" w:cs="Times New Roman"/>
                <w:sz w:val="24"/>
                <w:szCs w:val="24"/>
              </w:rPr>
              <w:t>, 2005;</w:t>
            </w:r>
          </w:p>
          <w:p w:rsidR="00577808" w:rsidRPr="00C45DB0" w:rsidRDefault="00577808" w:rsidP="00B95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DB0">
              <w:rPr>
                <w:rFonts w:ascii="Times New Roman" w:hAnsi="Times New Roman" w:cs="Times New Roman"/>
                <w:sz w:val="24"/>
                <w:szCs w:val="24"/>
              </w:rPr>
              <w:t>Hartman, Jurgen: Politički sustavi Velike Britanije, Francuske i SAD, Politička kultura, Zagreb 2007.</w:t>
            </w:r>
          </w:p>
        </w:tc>
      </w:tr>
      <w:tr w:rsidR="00577808" w:rsidRPr="00C45DB0" w:rsidTr="00B950A4"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7808" w:rsidRPr="00C45DB0" w:rsidRDefault="00577808" w:rsidP="00B95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Облици провјере знања и оцјењивање: </w:t>
            </w:r>
            <w:r w:rsidRPr="00C45DB0">
              <w:rPr>
                <w:rFonts w:ascii="Times New Roman" w:hAnsi="Times New Roman" w:cs="Times New Roman"/>
                <w:i/>
                <w:sz w:val="24"/>
                <w:szCs w:val="24"/>
              </w:rPr>
              <w:t>Семинарски радови, колоквијуми, вјежбе, усмени завршни испит.</w:t>
            </w:r>
          </w:p>
        </w:tc>
      </w:tr>
      <w:tr w:rsidR="00577808" w:rsidRPr="00C45DB0" w:rsidTr="00B950A4">
        <w:trPr>
          <w:trHeight w:val="135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7808" w:rsidRPr="00C45DB0" w:rsidRDefault="00577808" w:rsidP="00C45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DB0">
              <w:rPr>
                <w:rFonts w:ascii="Times New Roman" w:hAnsi="Times New Roman" w:cs="Times New Roman"/>
                <w:b/>
                <w:sz w:val="24"/>
                <w:szCs w:val="24"/>
              </w:rPr>
              <w:t>Име и презиме наставника:</w:t>
            </w:r>
            <w:r w:rsidRPr="00C45D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45DB0">
              <w:rPr>
                <w:rFonts w:ascii="Times New Roman" w:hAnsi="Times New Roman" w:cs="Times New Roman"/>
                <w:i/>
                <w:sz w:val="24"/>
                <w:szCs w:val="24"/>
                <w:lang w:val="sr-Cyrl-BA"/>
              </w:rPr>
              <w:t>Проф.</w:t>
            </w:r>
            <w:bookmarkStart w:id="0" w:name="_GoBack"/>
            <w:bookmarkEnd w:id="0"/>
            <w:r w:rsidRPr="00C45D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др Горан Марковић</w:t>
            </w:r>
          </w:p>
        </w:tc>
      </w:tr>
      <w:tr w:rsidR="00577808" w:rsidRPr="00C45DB0" w:rsidTr="00B950A4">
        <w:trPr>
          <w:trHeight w:val="135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577808" w:rsidRPr="00C45DB0" w:rsidRDefault="00577808" w:rsidP="00B95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Посебна напомена за предмет: </w:t>
            </w:r>
            <w:r w:rsidRPr="00C45D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посебних назнака.</w:t>
            </w:r>
          </w:p>
        </w:tc>
      </w:tr>
    </w:tbl>
    <w:p w:rsidR="00577808" w:rsidRPr="00C45DB0" w:rsidRDefault="00577808" w:rsidP="00577808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577808" w:rsidRPr="00C45DB0" w:rsidRDefault="00577808" w:rsidP="00577808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EB023D" w:rsidRPr="00C45DB0" w:rsidRDefault="00C45DB0">
      <w:pPr>
        <w:rPr>
          <w:rFonts w:ascii="Times New Roman" w:hAnsi="Times New Roman" w:cs="Times New Roman"/>
          <w:sz w:val="24"/>
          <w:szCs w:val="24"/>
        </w:rPr>
      </w:pPr>
    </w:p>
    <w:sectPr w:rsidR="00EB023D" w:rsidRPr="00C45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808"/>
    <w:rsid w:val="00577808"/>
    <w:rsid w:val="006A021C"/>
    <w:rsid w:val="009E7C6F"/>
    <w:rsid w:val="00C4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SANJA</cp:lastModifiedBy>
  <cp:revision>3</cp:revision>
  <dcterms:created xsi:type="dcterms:W3CDTF">2022-12-07T07:22:00Z</dcterms:created>
  <dcterms:modified xsi:type="dcterms:W3CDTF">2023-11-25T22:47:00Z</dcterms:modified>
</cp:coreProperties>
</file>