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1005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569"/>
        <w:gridCol w:w="355"/>
        <w:gridCol w:w="888"/>
        <w:gridCol w:w="1294"/>
        <w:gridCol w:w="563"/>
        <w:gridCol w:w="676"/>
        <w:gridCol w:w="894"/>
        <w:gridCol w:w="56"/>
        <w:gridCol w:w="945"/>
        <w:gridCol w:w="1800"/>
      </w:tblGrid>
      <w:tr w:rsidR="00F84DDF" w:rsidTr="00D44711">
        <w:tc>
          <w:tcPr>
            <w:tcW w:w="16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84DDF" w:rsidRDefault="00F84DDF" w:rsidP="00D44711">
            <w:pPr>
              <w:pageBreakBefore/>
              <w:rPr>
                <w:b/>
              </w:rPr>
            </w:pPr>
            <w:proofErr w:type="spellStart"/>
            <w:r>
              <w:rPr>
                <w:b/>
              </w:rPr>
              <w:t>Пун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  <w:tc>
          <w:tcPr>
            <w:tcW w:w="8040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pageBreakBefore/>
              <w:jc w:val="center"/>
            </w:pPr>
            <w:r>
              <w:rPr>
                <w:b/>
                <w:sz w:val="22"/>
                <w:szCs w:val="22"/>
              </w:rPr>
              <w:t>НОТАРИЈАЛНО ПРАВО</w:t>
            </w:r>
          </w:p>
        </w:tc>
      </w:tr>
      <w:tr w:rsidR="00F84DDF" w:rsidTr="00D44711">
        <w:trPr>
          <w:trHeight w:val="360"/>
        </w:trPr>
        <w:tc>
          <w:tcPr>
            <w:tcW w:w="2249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84DDF" w:rsidRDefault="00F84DDF" w:rsidP="00D447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Скраћени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назив</w:t>
            </w:r>
            <w:proofErr w:type="spellEnd"/>
          </w:p>
        </w:tc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4DDF" w:rsidRDefault="00F84DDF" w:rsidP="00D447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Статус</w:t>
            </w:r>
            <w:proofErr w:type="spellEnd"/>
          </w:p>
        </w:tc>
        <w:tc>
          <w:tcPr>
            <w:tcW w:w="2533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4DDF" w:rsidRDefault="00F84DDF" w:rsidP="00D447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Семестар</w:t>
            </w:r>
            <w:proofErr w:type="spellEnd"/>
          </w:p>
        </w:tc>
        <w:tc>
          <w:tcPr>
            <w:tcW w:w="8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4DDF" w:rsidRDefault="00F84DDF" w:rsidP="00D44711">
            <w:pPr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280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Фонд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часова</w:t>
            </w:r>
            <w:proofErr w:type="spellEnd"/>
            <w:r>
              <w:rPr>
                <w:b/>
              </w:rPr>
              <w:t xml:space="preserve"> (П + В)</w:t>
            </w:r>
          </w:p>
        </w:tc>
      </w:tr>
      <w:tr w:rsidR="00F84DDF" w:rsidTr="00D44711">
        <w:tc>
          <w:tcPr>
            <w:tcW w:w="2249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:rsidR="00F84DDF" w:rsidRDefault="00F84DDF" w:rsidP="00D44711">
            <w:pPr>
              <w:jc w:val="center"/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4DDF" w:rsidRDefault="00F84DDF" w:rsidP="00D44711">
            <w:pPr>
              <w:jc w:val="center"/>
            </w:pPr>
            <w:proofErr w:type="spellStart"/>
            <w:r>
              <w:t>Изборни</w:t>
            </w:r>
            <w:proofErr w:type="spellEnd"/>
            <w:r>
              <w:t xml:space="preserve"> 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4DDF" w:rsidRDefault="00F84DDF" w:rsidP="00D44711">
            <w:pPr>
              <w:jc w:val="center"/>
            </w:pPr>
            <w:r>
              <w:t xml:space="preserve">IX </w:t>
            </w:r>
            <w:proofErr w:type="spellStart"/>
            <w:r>
              <w:t>или</w:t>
            </w:r>
            <w:proofErr w:type="spellEnd"/>
            <w:r>
              <w:t xml:space="preserve"> X (M–I </w:t>
            </w:r>
            <w:proofErr w:type="spellStart"/>
            <w:r>
              <w:t>или</w:t>
            </w:r>
            <w:proofErr w:type="spellEnd"/>
            <w:r>
              <w:t xml:space="preserve"> II)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84DDF" w:rsidRDefault="00F84DDF" w:rsidP="00D447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center"/>
            </w:pPr>
            <w:r>
              <w:t>3 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center"/>
            </w:pPr>
            <w:r>
              <w:t>2 В</w:t>
            </w:r>
          </w:p>
        </w:tc>
      </w:tr>
      <w:tr w:rsidR="00F84DDF" w:rsidTr="00D44711">
        <w:tc>
          <w:tcPr>
            <w:tcW w:w="2604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F84DDF" w:rsidRDefault="00F84DDF" w:rsidP="00D44711">
            <w:pPr>
              <w:rPr>
                <w:b/>
              </w:rPr>
            </w:pPr>
            <w:proofErr w:type="spellStart"/>
            <w:r>
              <w:rPr>
                <w:b/>
              </w:rPr>
              <w:t>Шифра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</w:p>
        </w:tc>
        <w:tc>
          <w:tcPr>
            <w:tcW w:w="218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center"/>
            </w:pPr>
          </w:p>
        </w:tc>
        <w:tc>
          <w:tcPr>
            <w:tcW w:w="2189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center"/>
            </w:pPr>
          </w:p>
        </w:tc>
        <w:tc>
          <w:tcPr>
            <w:tcW w:w="274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center"/>
            </w:pPr>
          </w:p>
        </w:tc>
      </w:tr>
      <w:tr w:rsidR="00F84DDF" w:rsidTr="00D44711">
        <w:tc>
          <w:tcPr>
            <w:tcW w:w="5349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F84DDF" w:rsidRDefault="00F84DDF" w:rsidP="00D44711">
            <w:pPr>
              <w:rPr>
                <w:b/>
              </w:rPr>
            </w:pPr>
            <w:proofErr w:type="spellStart"/>
            <w:r>
              <w:rPr>
                <w:b/>
              </w:rPr>
              <w:t>Школска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реализује</w:t>
            </w:r>
            <w:proofErr w:type="spellEnd"/>
          </w:p>
        </w:tc>
        <w:tc>
          <w:tcPr>
            <w:tcW w:w="4371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rPr>
                <w:b/>
                <w:i/>
              </w:rPr>
            </w:pPr>
            <w:r>
              <w:rPr>
                <w:b/>
                <w:i/>
              </w:rPr>
              <w:t>2015/2016.</w:t>
            </w:r>
          </w:p>
        </w:tc>
      </w:tr>
      <w:tr w:rsidR="00F84DDF" w:rsidTr="00D44711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ниво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студијски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програми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Академске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студије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Други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циклус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мастер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студиј</w:t>
            </w:r>
            <w:proofErr w:type="spellEnd"/>
            <w:r>
              <w:rPr>
                <w:i/>
                <w:sz w:val="20"/>
                <w:szCs w:val="20"/>
              </w:rPr>
              <w:t xml:space="preserve">). </w:t>
            </w:r>
            <w:proofErr w:type="spellStart"/>
            <w:r>
              <w:rPr>
                <w:i/>
                <w:sz w:val="20"/>
                <w:szCs w:val="20"/>
              </w:rPr>
              <w:t>Студијски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програм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Грађанско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Модул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Грађанско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F84DDF" w:rsidTr="00D44711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Условљеност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другим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предметима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Нема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услова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за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пријављивање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слушање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предмета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F84DDF" w:rsidTr="00D44711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Циљеви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изучавања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 П</w:t>
            </w:r>
            <w:r>
              <w:rPr>
                <w:i/>
                <w:sz w:val="20"/>
                <w:szCs w:val="20"/>
                <w:lang w:val="sr-Cyrl-CS"/>
              </w:rPr>
              <w:t>роучавање и разумијевање теорије и праксе нотаријалног права код нас и у упоредном праву.</w:t>
            </w:r>
            <w:r>
              <w:rPr>
                <w:bCs/>
                <w:lang w:val="sr-Cyrl-CS"/>
              </w:rPr>
              <w:t xml:space="preserve"> </w:t>
            </w:r>
            <w:r>
              <w:rPr>
                <w:bCs/>
                <w:i/>
                <w:sz w:val="20"/>
                <w:szCs w:val="20"/>
                <w:lang w:val="sr-Cyrl-CS"/>
              </w:rPr>
              <w:t>Стицање продубљених знања и компетенција неопходних ради обављања послова из области нотаријалног права.</w:t>
            </w:r>
          </w:p>
        </w:tc>
      </w:tr>
      <w:tr w:rsidR="00F84DDF" w:rsidTr="00D44711">
        <w:trPr>
          <w:trHeight w:val="135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</w:rPr>
              <w:t>Исходи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учења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Cs/>
                <w:i/>
                <w:sz w:val="20"/>
                <w:szCs w:val="20"/>
                <w:lang w:val="sr-Cyrl-CS"/>
              </w:rPr>
              <w:t>Студент стиче знање и вјештине које омогућују да самостално, компетентно и професионално критички анализира и примјењује знања из области нотаријалног права</w:t>
            </w:r>
            <w:r>
              <w:rPr>
                <w:i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84DDF" w:rsidTr="00D44711"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Метод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савладавање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градива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sz w:val="20"/>
                <w:szCs w:val="20"/>
              </w:rPr>
              <w:t>Наставни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процес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реализује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кроз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фронтални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облик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рада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предавања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gramStart"/>
            <w:r>
              <w:rPr>
                <w:i/>
                <w:sz w:val="20"/>
                <w:szCs w:val="20"/>
              </w:rPr>
              <w:t xml:space="preserve">и  </w:t>
            </w:r>
            <w:proofErr w:type="spellStart"/>
            <w:r>
              <w:rPr>
                <w:i/>
                <w:sz w:val="20"/>
                <w:szCs w:val="20"/>
              </w:rPr>
              <w:t>интерактивни</w:t>
            </w:r>
            <w:proofErr w:type="spellEnd"/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облик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рада</w:t>
            </w:r>
            <w:proofErr w:type="spellEnd"/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вјежбе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колоквијуми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домаћи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радови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семинарски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рад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  <w:tr w:rsidR="00F84DDF" w:rsidTr="00D44711">
        <w:trPr>
          <w:trHeight w:val="1327"/>
        </w:trPr>
        <w:tc>
          <w:tcPr>
            <w:tcW w:w="9720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DDF" w:rsidRDefault="00F84DDF" w:rsidP="00D44711">
            <w:pPr>
              <w:rPr>
                <w:b/>
              </w:rPr>
            </w:pPr>
            <w:proofErr w:type="spellStart"/>
            <w:r>
              <w:rPr>
                <w:b/>
              </w:rPr>
              <w:t>Садржај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 xml:space="preserve">: </w:t>
            </w:r>
          </w:p>
          <w:p w:rsidR="00F84DDF" w:rsidRDefault="00F84DDF" w:rsidP="00D44711">
            <w:pPr>
              <w:jc w:val="both"/>
              <w:rPr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</w:rPr>
              <w:t>1. ОПШТИ ДИО</w:t>
            </w:r>
            <w:r>
              <w:rPr>
                <w:i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sz w:val="20"/>
                <w:szCs w:val="20"/>
              </w:rPr>
              <w:t>Нотар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његова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улога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кроз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историју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Римско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Средњовјековно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Југославија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Нотар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његова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улога</w:t>
            </w:r>
            <w:proofErr w:type="spellEnd"/>
            <w:r>
              <w:rPr>
                <w:i/>
                <w:sz w:val="20"/>
                <w:szCs w:val="20"/>
              </w:rPr>
              <w:t xml:space="preserve"> у </w:t>
            </w:r>
            <w:proofErr w:type="spellStart"/>
            <w:r>
              <w:rPr>
                <w:i/>
                <w:sz w:val="20"/>
                <w:szCs w:val="20"/>
              </w:rPr>
              <w:t>земљама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које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су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настале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распадом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бивше</w:t>
            </w:r>
            <w:proofErr w:type="spellEnd"/>
            <w:r>
              <w:rPr>
                <w:i/>
                <w:sz w:val="20"/>
                <w:szCs w:val="20"/>
              </w:rPr>
              <w:t xml:space="preserve"> СФРЈ; </w:t>
            </w:r>
            <w:proofErr w:type="spellStart"/>
            <w:r>
              <w:rPr>
                <w:i/>
                <w:sz w:val="20"/>
                <w:szCs w:val="20"/>
              </w:rPr>
              <w:t>Општи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појмови</w:t>
            </w:r>
            <w:proofErr w:type="spellEnd"/>
            <w:r>
              <w:rPr>
                <w:i/>
                <w:sz w:val="20"/>
                <w:szCs w:val="20"/>
              </w:rPr>
              <w:t xml:space="preserve"> о </w:t>
            </w:r>
            <w:proofErr w:type="spellStart"/>
            <w:r>
              <w:rPr>
                <w:i/>
                <w:sz w:val="20"/>
                <w:szCs w:val="20"/>
              </w:rPr>
              <w:t>нотару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нотаријат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као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јавна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служба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дио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правосудног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система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задатак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значај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нотаријата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упоредноправни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преглед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нотаријалне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службa</w:t>
            </w:r>
            <w:proofErr w:type="spellEnd"/>
            <w:r>
              <w:rPr>
                <w:i/>
                <w:sz w:val="20"/>
                <w:szCs w:val="20"/>
              </w:rPr>
              <w:t xml:space="preserve">. 2. ОРГАНИЗАЦИЈА НОТАРИЈАЛНЕ СЛУЖБЕ – 1) </w:t>
            </w:r>
            <w:proofErr w:type="spellStart"/>
            <w:r>
              <w:rPr>
                <w:i/>
                <w:sz w:val="20"/>
                <w:szCs w:val="20"/>
              </w:rPr>
              <w:t>Нотаријалне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коморе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удружења</w:t>
            </w:r>
            <w:proofErr w:type="spellEnd"/>
            <w:r>
              <w:rPr>
                <w:i/>
                <w:sz w:val="20"/>
                <w:szCs w:val="20"/>
              </w:rPr>
              <w:t xml:space="preserve">; 2) </w:t>
            </w:r>
            <w:proofErr w:type="spellStart"/>
            <w:r>
              <w:rPr>
                <w:i/>
                <w:sz w:val="20"/>
                <w:szCs w:val="20"/>
              </w:rPr>
              <w:t>Нотар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као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носилац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јавне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функције</w:t>
            </w:r>
            <w:proofErr w:type="spellEnd"/>
            <w:r>
              <w:rPr>
                <w:i/>
                <w:sz w:val="20"/>
                <w:szCs w:val="20"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Именовање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Услови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Поступак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именовања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Престанак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службе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Разрјешење</w:t>
            </w:r>
            <w:proofErr w:type="spellEnd"/>
            <w:r>
              <w:rPr>
                <w:i/>
                <w:sz w:val="20"/>
                <w:szCs w:val="20"/>
              </w:rPr>
              <w:t xml:space="preserve">. 3) НОТАРИЈАТ – 1) </w:t>
            </w:r>
            <w:proofErr w:type="spellStart"/>
            <w:r>
              <w:rPr>
                <w:i/>
                <w:sz w:val="20"/>
                <w:szCs w:val="20"/>
              </w:rPr>
              <w:t>Појам</w:t>
            </w:r>
            <w:proofErr w:type="spellEnd"/>
            <w:r>
              <w:rPr>
                <w:i/>
                <w:sz w:val="20"/>
                <w:szCs w:val="20"/>
              </w:rPr>
              <w:t xml:space="preserve">, 2) </w:t>
            </w:r>
            <w:proofErr w:type="spellStart"/>
            <w:r>
              <w:rPr>
                <w:i/>
                <w:sz w:val="20"/>
                <w:szCs w:val="20"/>
              </w:rPr>
              <w:t>Опште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дужности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нотара</w:t>
            </w:r>
            <w:proofErr w:type="spellEnd"/>
            <w:r>
              <w:rPr>
                <w:i/>
                <w:sz w:val="20"/>
                <w:szCs w:val="20"/>
              </w:rPr>
              <w:t xml:space="preserve">, 3) </w:t>
            </w:r>
            <w:proofErr w:type="spellStart"/>
            <w:r>
              <w:rPr>
                <w:i/>
                <w:sz w:val="20"/>
                <w:szCs w:val="20"/>
              </w:rPr>
              <w:t>Искључење</w:t>
            </w:r>
            <w:proofErr w:type="spellEnd"/>
            <w:r>
              <w:rPr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i/>
                <w:sz w:val="20"/>
                <w:szCs w:val="20"/>
              </w:rPr>
              <w:t>изузеће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нотара</w:t>
            </w:r>
            <w:proofErr w:type="spellEnd"/>
            <w:r>
              <w:rPr>
                <w:i/>
                <w:sz w:val="20"/>
                <w:szCs w:val="20"/>
              </w:rPr>
              <w:t xml:space="preserve">. 4) ОБАВЕЗЕ НОТАРА. </w:t>
            </w:r>
            <w:r>
              <w:rPr>
                <w:i/>
                <w:sz w:val="20"/>
                <w:szCs w:val="20"/>
                <w:lang w:val="ru-RU"/>
              </w:rPr>
              <w:t xml:space="preserve">5) НОТАРИЈАЛНЕ ИСПРАВЕ – Појам, Врсте, Дејства, Задаци, Помоћ, приликом закључења правних послова, Нотаријална форма као форма неопходна за пуноважност правних послова и изјава воље. 6) ПОСТУПАК САСТАВЉАЊА НОТАРИЈАЛНОГ АКТА – Општи принципи ванпарничног поступка, Учесници у поступку, Претходно испитивање,  Способност учесника,  Указивање на значај и правне посљедице правног посла, односно изјаве воље, Врсте свједока у нотаријалном поступку,  Записници и записи у нотаријалном поступку. 7) САДРЖИНА И ВРСТЕ НОТАРИЈАЛНОГ АКТА – Обавезна садржина нотаријалног акта, Врсте нотаријалног акта, Нотаријални записи, Потврда (солемнизација) приватних исправа, Овјера извода из пословних књига, Овјера потписа, Потврђивање (посвједочење) чињеница, Протести, Издавање отправка, потврде, увјерења, преписа и извода. 8) РЕГИСТАР И ДРУГЕ КЊИГЕ НОТАРА. 9) НОТАР КАО ПОВЈЕРЕНИК СУДА – Правни положај нотара као повјереника суда у спровођењу појединих ванпарничних радњи, Процесне радње чије вршење суд може да повјери суду 10. </w:t>
            </w:r>
            <w:r>
              <w:rPr>
                <w:i/>
                <w:sz w:val="20"/>
                <w:szCs w:val="20"/>
              </w:rPr>
              <w:t>СТАТУС И ОДГОВОРНОСТ НОТАРА –</w:t>
            </w:r>
            <w:r>
              <w:rPr>
                <w:i/>
                <w:sz w:val="20"/>
                <w:szCs w:val="20"/>
                <w:lang w:val="ru-RU"/>
              </w:rPr>
              <w:t xml:space="preserve"> Правни положај нотара као вршиоца јавне функције </w:t>
            </w:r>
          </w:p>
          <w:p w:rsidR="00F84DDF" w:rsidRDefault="00F84DDF" w:rsidP="00D44711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2. </w:t>
            </w:r>
            <w:r>
              <w:rPr>
                <w:b/>
                <w:i/>
                <w:sz w:val="20"/>
                <w:szCs w:val="20"/>
                <w:lang w:val="ru-RU"/>
              </w:rPr>
              <w:t>ПОСЕБНИ ДИО</w:t>
            </w:r>
            <w:r>
              <w:rPr>
                <w:i/>
                <w:sz w:val="20"/>
                <w:szCs w:val="20"/>
              </w:rPr>
              <w:t xml:space="preserve"> – </w:t>
            </w:r>
            <w:r>
              <w:rPr>
                <w:i/>
                <w:sz w:val="20"/>
                <w:szCs w:val="20"/>
                <w:lang w:val="ru-RU"/>
              </w:rPr>
              <w:t>Нотаријат и трговинско право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  <w:lang w:val="ru-RU"/>
              </w:rPr>
              <w:t>Нотаријат и насљедно и породично право</w:t>
            </w:r>
            <w:r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  <w:lang w:val="ru-RU"/>
              </w:rPr>
              <w:t>Нотарске исправе сачињене у иностранству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F84DDF" w:rsidTr="00D44711">
        <w:trPr>
          <w:trHeight w:val="1723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DDF" w:rsidRDefault="00F84DDF" w:rsidP="00D44711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Литература</w:t>
            </w:r>
            <w:proofErr w:type="spellEnd"/>
            <w:r>
              <w:rPr>
                <w:b/>
              </w:rPr>
              <w:t>:</w:t>
            </w:r>
          </w:p>
          <w:p w:rsidR="00F84DDF" w:rsidRDefault="00F84DDF" w:rsidP="00D4471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Обавезна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F84DDF" w:rsidRDefault="00BD3DB0" w:rsidP="00D4471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  <w:lang w:val="sr-Cyrl-BA"/>
              </w:rPr>
            </w:pPr>
            <w:r>
              <w:rPr>
                <w:bCs/>
                <w:i/>
                <w:iCs/>
                <w:sz w:val="20"/>
                <w:szCs w:val="20"/>
                <w:lang w:val="sr-Cyrl-BA"/>
              </w:rPr>
              <w:t xml:space="preserve">Група аутора, </w:t>
            </w:r>
            <w:r w:rsidR="00F84DDF" w:rsidRPr="00F84DDF">
              <w:rPr>
                <w:bCs/>
                <w:i/>
                <w:iCs/>
                <w:sz w:val="20"/>
                <w:szCs w:val="20"/>
              </w:rPr>
              <w:t xml:space="preserve">10 </w:t>
            </w:r>
            <w:proofErr w:type="spellStart"/>
            <w:r w:rsidR="00F84DDF" w:rsidRPr="00F84DDF">
              <w:rPr>
                <w:bCs/>
                <w:i/>
                <w:iCs/>
                <w:sz w:val="20"/>
                <w:szCs w:val="20"/>
              </w:rPr>
              <w:t>година</w:t>
            </w:r>
            <w:proofErr w:type="spellEnd"/>
            <w:r w:rsidR="00F84DDF" w:rsidRPr="00F84DDF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4DDF" w:rsidRPr="00F84DDF">
              <w:rPr>
                <w:bCs/>
                <w:i/>
                <w:iCs/>
                <w:sz w:val="20"/>
                <w:szCs w:val="20"/>
              </w:rPr>
              <w:t>нотаријата</w:t>
            </w:r>
            <w:proofErr w:type="spellEnd"/>
            <w:r w:rsidR="00F84DDF" w:rsidRPr="00F84DDF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4DDF" w:rsidRPr="00F84DDF">
              <w:rPr>
                <w:bCs/>
                <w:i/>
                <w:iCs/>
                <w:sz w:val="20"/>
                <w:szCs w:val="20"/>
              </w:rPr>
              <w:t>Републике</w:t>
            </w:r>
            <w:proofErr w:type="spellEnd"/>
            <w:r w:rsidR="00F84DDF" w:rsidRPr="00F84DDF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4DDF" w:rsidRPr="00F84DDF">
              <w:rPr>
                <w:bCs/>
                <w:i/>
                <w:iCs/>
                <w:sz w:val="20"/>
                <w:szCs w:val="20"/>
              </w:rPr>
              <w:t>Српске</w:t>
            </w:r>
            <w:proofErr w:type="spellEnd"/>
            <w:r w:rsid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, </w:t>
            </w:r>
            <w:proofErr w:type="spellStart"/>
            <w:r w:rsidR="00F84DDF" w:rsidRPr="00F84DDF">
              <w:rPr>
                <w:bCs/>
                <w:i/>
                <w:iCs/>
                <w:sz w:val="20"/>
                <w:szCs w:val="20"/>
              </w:rPr>
              <w:t>Нотарска</w:t>
            </w:r>
            <w:proofErr w:type="spellEnd"/>
            <w:r w:rsidR="00F84DDF" w:rsidRPr="00F84DDF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4DDF" w:rsidRPr="00F84DDF">
              <w:rPr>
                <w:bCs/>
                <w:i/>
                <w:iCs/>
                <w:sz w:val="20"/>
                <w:szCs w:val="20"/>
              </w:rPr>
              <w:t>комора</w:t>
            </w:r>
            <w:proofErr w:type="spellEnd"/>
            <w:r w:rsidR="00F84DDF" w:rsidRPr="00F84DDF">
              <w:rPr>
                <w:bCs/>
                <w:i/>
                <w:iCs/>
                <w:sz w:val="20"/>
                <w:szCs w:val="20"/>
              </w:rPr>
              <w:t xml:space="preserve"> РС, </w:t>
            </w:r>
            <w:r w:rsid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Бања Лука, </w:t>
            </w:r>
            <w:r w:rsidR="00F84DDF" w:rsidRPr="00F84DDF">
              <w:rPr>
                <w:bCs/>
                <w:i/>
                <w:iCs/>
                <w:sz w:val="20"/>
                <w:szCs w:val="20"/>
              </w:rPr>
              <w:t>2018</w:t>
            </w:r>
            <w:r w:rsidR="00F84DDF">
              <w:rPr>
                <w:bCs/>
                <w:i/>
                <w:iCs/>
                <w:sz w:val="20"/>
                <w:szCs w:val="20"/>
                <w:lang w:val="sr-Cyrl-BA"/>
              </w:rPr>
              <w:t>;</w:t>
            </w:r>
          </w:p>
          <w:p w:rsidR="00BD3DB0" w:rsidRPr="00F84DDF" w:rsidRDefault="00BD3DB0" w:rsidP="00D4471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  <w:lang w:val="sr-Cyrl-BA"/>
              </w:rPr>
            </w:pPr>
            <w:r w:rsidRPr="00BD3DB0">
              <w:rPr>
                <w:bCs/>
                <w:i/>
                <w:iCs/>
                <w:sz w:val="20"/>
                <w:szCs w:val="20"/>
                <w:lang w:val="sr-Cyrl-CS"/>
              </w:rPr>
              <w:t>Ђурђевић, Д., Јавнобележничка делатност, Београд 2014</w:t>
            </w:r>
            <w:r>
              <w:rPr>
                <w:bCs/>
                <w:i/>
                <w:iCs/>
                <w:sz w:val="20"/>
                <w:szCs w:val="20"/>
                <w:lang w:val="sr-Cyrl-CS"/>
              </w:rPr>
              <w:t>;</w:t>
            </w:r>
          </w:p>
          <w:p w:rsidR="00F84DDF" w:rsidRDefault="00F84DDF" w:rsidP="00D4471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  <w:lang w:val="sr-Cyrl-BA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</w:rPr>
              <w:t>Повлакић</w:t>
            </w:r>
            <w:proofErr w:type="spellEnd"/>
            <w:r w:rsidRPr="00F84DDF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Мелиха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val="sr-Cyrl-BA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Schalast</w:t>
            </w:r>
            <w:proofErr w:type="spellEnd"/>
            <w:r w:rsidRPr="00F84DDF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Christoph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val="sr-Cyrl-BA"/>
              </w:rPr>
              <w:t>,</w:t>
            </w:r>
            <w:r w:rsidRPr="00F84DDF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Софтић</w:t>
            </w:r>
            <w:proofErr w:type="spellEnd"/>
            <w:r w:rsidRPr="00F84DDF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Весна</w:t>
            </w:r>
            <w:proofErr w:type="spellEnd"/>
            <w:r>
              <w:rPr>
                <w:bCs/>
                <w:i/>
                <w:iCs/>
                <w:sz w:val="20"/>
                <w:szCs w:val="20"/>
                <w:lang w:val="sr-Cyrl-BA"/>
              </w:rPr>
              <w:t>, Коментар</w:t>
            </w:r>
            <w:r w:rsidRP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>Закона</w:t>
            </w:r>
            <w:r w:rsidRP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>о</w:t>
            </w:r>
            <w:r w:rsidRP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>нотарима</w:t>
            </w:r>
            <w:r w:rsidRP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>у</w:t>
            </w:r>
            <w:r w:rsidRP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>Босни</w:t>
            </w:r>
            <w:r w:rsidRP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>и</w:t>
            </w:r>
            <w:r w:rsidRPr="00F84DDF">
              <w:rPr>
                <w:bCs/>
                <w:i/>
                <w:iCs/>
                <w:sz w:val="20"/>
                <w:szCs w:val="20"/>
                <w:lang w:val="sr-Cyrl-BA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  <w:lang w:val="sr-Cyrl-BA"/>
              </w:rPr>
              <w:t>Херцеговини, Сарајево 2009;</w:t>
            </w:r>
          </w:p>
          <w:p w:rsidR="00BD3DB0" w:rsidRDefault="00BD3DB0" w:rsidP="00BD3DB0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  <w:lang w:val="sr-Cyrl-CS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>Трговчевић Прокић, М., Овлашћења јавног бележника и организација бележништва, Београд 2012;</w:t>
            </w:r>
          </w:p>
          <w:p w:rsidR="00F84DDF" w:rsidRPr="00BD3DB0" w:rsidRDefault="00BD3DB0" w:rsidP="00BD3DB0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sz w:val="20"/>
                <w:szCs w:val="20"/>
                <w:lang w:val="sr-Cyrl-CS"/>
              </w:rPr>
            </w:pPr>
            <w:r>
              <w:rPr>
                <w:bCs/>
                <w:i/>
                <w:iCs/>
                <w:sz w:val="20"/>
                <w:szCs w:val="20"/>
                <w:lang w:val="sr-Cyrl-CS"/>
              </w:rPr>
              <w:t>Шаркић, Н., О јавном бележнику – нотару, Београд, 2004.</w:t>
            </w:r>
          </w:p>
          <w:p w:rsidR="00F84DDF" w:rsidRDefault="00F84DDF" w:rsidP="00D4471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Допунска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F84DDF" w:rsidTr="00D44711"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DDF" w:rsidRDefault="00F84DDF" w:rsidP="00D4471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Облици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провјере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знања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оцјењивање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  <w:lang w:val="ru-RU"/>
              </w:rPr>
              <w:t xml:space="preserve">Провјера знања и оцјењивање вршиће се на основу остварених резултата у току </w:t>
            </w:r>
            <w:proofErr w:type="gramStart"/>
            <w:r>
              <w:rPr>
                <w:bCs/>
                <w:i/>
                <w:iCs/>
                <w:sz w:val="20"/>
                <w:szCs w:val="20"/>
                <w:lang w:val="ru-RU"/>
              </w:rPr>
              <w:t>семестра  (</w:t>
            </w:r>
            <w:proofErr w:type="gramEnd"/>
            <w:r>
              <w:rPr>
                <w:bCs/>
                <w:i/>
                <w:iCs/>
                <w:sz w:val="20"/>
                <w:szCs w:val="20"/>
                <w:lang w:val="ru-RU"/>
              </w:rPr>
              <w:t>колоквијуми, семинарски рад, пристуство настави и вјежбама) и завршног испита.</w:t>
            </w:r>
          </w:p>
        </w:tc>
      </w:tr>
      <w:tr w:rsidR="00F84DDF" w:rsidTr="00D44711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DDF" w:rsidRPr="00AE6FD1" w:rsidRDefault="00F84DDF" w:rsidP="00F84DDF">
            <w:pPr>
              <w:rPr>
                <w:i/>
                <w:sz w:val="20"/>
                <w:szCs w:val="20"/>
                <w:lang w:val="sr-Cyrl-BA"/>
              </w:rPr>
            </w:pPr>
            <w:proofErr w:type="spellStart"/>
            <w:r>
              <w:rPr>
                <w:b/>
              </w:rPr>
              <w:t>Име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презиме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наставника</w:t>
            </w:r>
            <w:proofErr w:type="spellEnd"/>
            <w:r>
              <w:rPr>
                <w:b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AE6FD1">
              <w:rPr>
                <w:i/>
                <w:sz w:val="20"/>
                <w:szCs w:val="20"/>
                <w:lang w:val="sr-Cyrl-BA"/>
              </w:rPr>
              <w:t>Проф. др Ранка Рачић, п</w:t>
            </w:r>
            <w:bookmarkStart w:id="0" w:name="_GoBack"/>
            <w:bookmarkEnd w:id="0"/>
            <w:proofErr w:type="spellStart"/>
            <w:r>
              <w:rPr>
                <w:i/>
                <w:sz w:val="20"/>
                <w:szCs w:val="20"/>
              </w:rPr>
              <w:t>роф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др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sr-Cyrl-BA"/>
              </w:rPr>
              <w:t>Димитрије Ћеранић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F84DDF" w:rsidTr="00D44711">
        <w:trPr>
          <w:trHeight w:val="13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84DDF" w:rsidRDefault="00F84DDF" w:rsidP="00D44711">
            <w:pPr>
              <w:rPr>
                <w:b/>
              </w:rPr>
            </w:pPr>
            <w:proofErr w:type="spellStart"/>
            <w:r>
              <w:rPr>
                <w:b/>
              </w:rPr>
              <w:t>Посебна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напомена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i/>
                <w:sz w:val="20"/>
                <w:szCs w:val="20"/>
              </w:rPr>
              <w:t>Без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посебних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назнака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</w:tr>
    </w:tbl>
    <w:p w:rsidR="00F84DDF" w:rsidRDefault="00F84DDF"/>
    <w:p w:rsidR="00F84DDF" w:rsidRDefault="00F84DDF">
      <w:pPr>
        <w:spacing w:after="200" w:line="276" w:lineRule="auto"/>
      </w:pPr>
      <w:r>
        <w:br w:type="page"/>
      </w:r>
    </w:p>
    <w:p w:rsidR="00E866CE" w:rsidRDefault="00E866CE"/>
    <w:sectPr w:rsidR="00E86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DF"/>
    <w:rsid w:val="003363EA"/>
    <w:rsid w:val="00616944"/>
    <w:rsid w:val="008E7405"/>
    <w:rsid w:val="00AC775F"/>
    <w:rsid w:val="00AE6FD1"/>
    <w:rsid w:val="00BD3DB0"/>
    <w:rsid w:val="00E866CE"/>
    <w:rsid w:val="00F403D8"/>
    <w:rsid w:val="00F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Dimitrije</dc:creator>
  <cp:lastModifiedBy>SANJA</cp:lastModifiedBy>
  <cp:revision>5</cp:revision>
  <dcterms:created xsi:type="dcterms:W3CDTF">2022-11-14T08:12:00Z</dcterms:created>
  <dcterms:modified xsi:type="dcterms:W3CDTF">2023-11-25T22:56:00Z</dcterms:modified>
</cp:coreProperties>
</file>