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A52466" w:rsidTr="00B950A4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52466" w:rsidRDefault="00A52466" w:rsidP="00B950A4">
            <w:pPr>
              <w:pageBreakBefore/>
              <w:rPr>
                <w:b/>
              </w:rPr>
            </w:pPr>
            <w:r>
              <w:rPr>
                <w:b/>
              </w:rPr>
              <w:t>Пун назив</w:t>
            </w:r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pageBreakBefore/>
              <w:jc w:val="center"/>
            </w:pPr>
            <w:r>
              <w:rPr>
                <w:b/>
                <w:sz w:val="22"/>
                <w:szCs w:val="22"/>
              </w:rPr>
              <w:t>МЕЂУНАРОДНИ ПРОМЕТ УСЛУГА</w:t>
            </w:r>
          </w:p>
        </w:tc>
      </w:tr>
      <w:tr w:rsidR="00A52466" w:rsidTr="00B950A4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  <w:rPr>
                <w:b/>
              </w:rPr>
            </w:pPr>
            <w:r>
              <w:rPr>
                <w:b/>
              </w:rPr>
              <w:t>Скраћени назив</w:t>
            </w:r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center"/>
              <w:rPr>
                <w:b/>
              </w:rPr>
            </w:pPr>
            <w:r>
              <w:rPr>
                <w:b/>
              </w:rPr>
              <w:t>Фонд часова (П + В)</w:t>
            </w:r>
          </w:p>
        </w:tc>
      </w:tr>
      <w:tr w:rsidR="00A52466" w:rsidTr="00B950A4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</w:pPr>
            <w:r>
              <w:t xml:space="preserve">Изборни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</w:pPr>
            <w:r>
              <w:t>IX или X (M–I или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52466" w:rsidRDefault="00A52466" w:rsidP="00B950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center"/>
            </w:pPr>
            <w:r>
              <w:t>2 В</w:t>
            </w:r>
          </w:p>
        </w:tc>
      </w:tr>
      <w:tr w:rsidR="00A52466" w:rsidTr="00B950A4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52466" w:rsidRDefault="00A52466" w:rsidP="00B950A4">
            <w:pPr>
              <w:rPr>
                <w:b/>
              </w:rPr>
            </w:pPr>
            <w:r>
              <w:rPr>
                <w:b/>
              </w:rPr>
              <w:t>Шифра предмета</w:t>
            </w:r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center"/>
            </w:pPr>
          </w:p>
        </w:tc>
      </w:tr>
      <w:tr w:rsidR="00A52466" w:rsidTr="00B950A4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A52466" w:rsidRDefault="00A52466" w:rsidP="00B950A4">
            <w:pPr>
              <w:rPr>
                <w:b/>
              </w:rPr>
            </w:pPr>
            <w:r>
              <w:rPr>
                <w:b/>
              </w:rPr>
              <w:t>Школска година од које се програм реализује</w:t>
            </w:r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A52466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Врста и ниво студија, студијски програми: </w:t>
            </w:r>
            <w:r>
              <w:rPr>
                <w:i/>
                <w:sz w:val="20"/>
                <w:szCs w:val="20"/>
              </w:rPr>
              <w:t>Академске студије, Други циклус (мастер студиј). Студијски програм: Пословно право.</w:t>
            </w:r>
          </w:p>
        </w:tc>
      </w:tr>
      <w:tr w:rsidR="00A52466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Условљеност другим предметима:</w:t>
            </w:r>
            <w:r>
              <w:rPr>
                <w:i/>
                <w:sz w:val="20"/>
                <w:szCs w:val="20"/>
              </w:rPr>
              <w:t xml:space="preserve"> Нема услова за пријављивање и слушање предмета.</w:t>
            </w:r>
          </w:p>
        </w:tc>
      </w:tr>
      <w:tr w:rsidR="00A52466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b/>
              </w:rPr>
              <w:t>Циљеви изучавања предмета:</w:t>
            </w:r>
            <w:r>
              <w:rPr>
                <w:i/>
                <w:sz w:val="20"/>
                <w:szCs w:val="20"/>
              </w:rPr>
              <w:t xml:space="preserve"> Упознавање студената са међународним изворима права којима се уређује промет услуга, међународним организацијама које раде на либерализацији међународног промета услуга и принципима либерализације међународног промета услуга</w:t>
            </w:r>
            <w:r>
              <w:rPr>
                <w:bCs/>
                <w:i/>
                <w:sz w:val="20"/>
                <w:szCs w:val="20"/>
                <w:lang w:val="sr-Cyrl-CS"/>
              </w:rPr>
              <w:t xml:space="preserve">. </w:t>
            </w:r>
          </w:p>
        </w:tc>
      </w:tr>
      <w:tr w:rsidR="00A52466" w:rsidTr="00B950A4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Исходи учења: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међународног промета услуга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2466" w:rsidTr="00B950A4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>Метод наставе и савладавање градива: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Наставни процес се реализује кроз фронтални облик рада – предавања, и  интерактивни облик рада – тестови, домаћи радови, семинарски рад.</w:t>
            </w:r>
          </w:p>
        </w:tc>
      </w:tr>
      <w:tr w:rsidR="00A52466" w:rsidTr="00B950A4">
        <w:trPr>
          <w:trHeight w:val="736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466" w:rsidRDefault="00A52466" w:rsidP="00B950A4">
            <w:pPr>
              <w:rPr>
                <w:b/>
              </w:rPr>
            </w:pPr>
            <w:r>
              <w:rPr>
                <w:b/>
              </w:rPr>
              <w:t xml:space="preserve">Садржај предмета: 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Појам услуге – економски и правни; 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Међународни промет услуга – врсте прекограниченог промета услуга, препреке прекограничном промету, значај либерализације промета услуга за економски прогрес, циљеви либерализације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Принципи на којима почива либерализација међународног промета услуга – начело недискриминације, начело националног третмана, начело најповлашћеније нације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Међународне организације које се баве либерализацијом међународног промета услуга – Светска трговинска организација, Европска унија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Општи споразум о трговини услугама – основни текст, анекси, табеле посебних обавеза; опште обавезе – клаузула најповлашћеније нације, транспарентност, повећано учешће земаља у развоју, споразуми о економским интеграцијама, национални прописи, узајамно признавање квалификација, монополи и ексклузивни даваоци услуга, рестриктивне пословне праксе, мере самозаштите, изузећа од општих обавеза; посебне обавезе – приступ тржишту, национални тертман, додатне обавезе; прогресивна либерализација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Либерализација промета услуга у Европској унији – Начело о слободи промета услуга; Либерализација услуга применом правила конкуренције; Либерализација услуга хармонизацијом националних законодавстава; Директива о услугама на унутрашњем тржишту</w:t>
            </w:r>
          </w:p>
          <w:p w:rsidR="00A52466" w:rsidRDefault="00A52466" w:rsidP="00A52466">
            <w:pPr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Либерализација појединих услужних сектора – телекомуникације, енергетика, слободне професије. </w:t>
            </w:r>
          </w:p>
        </w:tc>
      </w:tr>
      <w:tr w:rsidR="00A52466" w:rsidTr="00B950A4">
        <w:trPr>
          <w:trHeight w:val="99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466" w:rsidRDefault="00A52466" w:rsidP="00B950A4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b/>
              </w:rPr>
              <w:t>Литература:</w:t>
            </w:r>
          </w:p>
          <w:p w:rsidR="00A52466" w:rsidRDefault="00A52466" w:rsidP="00B950A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Обавезна: </w:t>
            </w:r>
          </w:p>
          <w:p w:rsidR="00A52466" w:rsidRDefault="00A52466" w:rsidP="00B950A4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  <w:lang w:val="sr-Cyrl-CS"/>
              </w:rPr>
            </w:pPr>
            <w:r>
              <w:rPr>
                <w:i/>
                <w:color w:val="000000"/>
                <w:sz w:val="20"/>
                <w:szCs w:val="20"/>
                <w:lang w:val="ru-RU"/>
              </w:rPr>
              <w:t>Д. Марковић-Бајаловић, Правни аспекти либерализације међунардоног промета услуга, Београд – Источно Сарајево, 2011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.</w:t>
            </w:r>
          </w:p>
          <w:p w:rsidR="00A52466" w:rsidRDefault="00A52466" w:rsidP="00B950A4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Допунска:</w:t>
            </w:r>
          </w:p>
        </w:tc>
      </w:tr>
      <w:tr w:rsidR="00A52466" w:rsidTr="00B950A4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466" w:rsidRDefault="00A52466" w:rsidP="00B950A4">
            <w:pPr>
              <w:jc w:val="both"/>
              <w:rPr>
                <w:b/>
              </w:rPr>
            </w:pPr>
            <w:r>
              <w:rPr>
                <w:b/>
              </w:rPr>
              <w:t xml:space="preserve">Облици провјере знања и оцјењивање: 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Провјера знања и оцјењивање вршиће на основу остварених резултата у току семестра (колоквијуми, семинарски рад, пристуство настави и вјежбама) и завршног испита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A52466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2466" w:rsidRDefault="00A52466" w:rsidP="0077553D">
            <w:pPr>
              <w:jc w:val="both"/>
              <w:rPr>
                <w:b/>
              </w:rPr>
            </w:pPr>
            <w:r>
              <w:rPr>
                <w:b/>
              </w:rPr>
              <w:t>Име и презиме наставника: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CS"/>
              </w:rPr>
              <w:t xml:space="preserve">Проф. др </w:t>
            </w:r>
            <w:r w:rsidR="0077553D">
              <w:rPr>
                <w:i/>
                <w:sz w:val="20"/>
                <w:szCs w:val="20"/>
                <w:lang w:val="sr-Cyrl-CS"/>
              </w:rPr>
              <w:t>Стахиња Миљковић; Доц. др Дамјан Даниловић.</w:t>
            </w:r>
            <w:bookmarkStart w:id="0" w:name="_GoBack"/>
            <w:bookmarkEnd w:id="0"/>
          </w:p>
        </w:tc>
      </w:tr>
      <w:tr w:rsidR="00A52466" w:rsidTr="00B950A4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52466" w:rsidRDefault="00A52466" w:rsidP="00B950A4">
            <w:pPr>
              <w:rPr>
                <w:b/>
              </w:rPr>
            </w:pPr>
            <w:r>
              <w:rPr>
                <w:b/>
              </w:rPr>
              <w:t xml:space="preserve">Посебна напомена за предмет: </w:t>
            </w:r>
            <w:r>
              <w:rPr>
                <w:i/>
                <w:sz w:val="20"/>
                <w:szCs w:val="20"/>
              </w:rPr>
              <w:t>Без посебних назнака.</w:t>
            </w:r>
          </w:p>
        </w:tc>
      </w:tr>
    </w:tbl>
    <w:p w:rsidR="00EB023D" w:rsidRDefault="0077553D"/>
    <w:sectPr w:rsidR="00EB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54F3"/>
    <w:multiLevelType w:val="hybridMultilevel"/>
    <w:tmpl w:val="C1F6816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66"/>
    <w:rsid w:val="006A021C"/>
    <w:rsid w:val="0077553D"/>
    <w:rsid w:val="009E7C6F"/>
    <w:rsid w:val="00A5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</cp:lastModifiedBy>
  <cp:revision>3</cp:revision>
  <dcterms:created xsi:type="dcterms:W3CDTF">2022-12-07T08:49:00Z</dcterms:created>
  <dcterms:modified xsi:type="dcterms:W3CDTF">2023-11-25T23:10:00Z</dcterms:modified>
</cp:coreProperties>
</file>