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E43964" w:rsidRPr="00E43964" w:rsidTr="00623ED7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3964" w:rsidRPr="00E43964" w:rsidRDefault="00E43964" w:rsidP="00E4396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lang w:val="en-US"/>
              </w:rPr>
              <w:t>ПОРЕСКО</w:t>
            </w:r>
            <w:r w:rsidRPr="00E4396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ПРАВО</w:t>
            </w:r>
          </w:p>
        </w:tc>
      </w:tr>
      <w:tr w:rsidR="00E43964" w:rsidRPr="00E43964" w:rsidTr="00623ED7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Фонд часова (П+В)</w:t>
            </w:r>
          </w:p>
        </w:tc>
      </w:tr>
      <w:tr w:rsidR="00E43964" w:rsidRPr="00E43964" w:rsidTr="00623ED7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3964" w:rsidRPr="00E43964" w:rsidRDefault="00E43964" w:rsidP="00E43964">
            <w:pPr>
              <w:tabs>
                <w:tab w:val="center" w:pos="11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 (M–I) или X (M–II)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2В</w:t>
            </w:r>
          </w:p>
        </w:tc>
      </w:tr>
      <w:tr w:rsidR="00E43964" w:rsidRPr="00E43964" w:rsidTr="00623ED7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3964" w:rsidRPr="00E43964" w:rsidTr="00623ED7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2015/2016.</w:t>
            </w:r>
          </w:p>
        </w:tc>
      </w:tr>
      <w:tr w:rsidR="00E43964" w:rsidRPr="00E43964" w:rsidTr="00623ED7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Врста и ниво студија, студијски програми: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E43964" w:rsidRPr="00E43964" w:rsidTr="00623ED7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Условљеност другим предметима: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 Нема услова за пријављивање и слушање предмета.</w:t>
            </w:r>
          </w:p>
        </w:tc>
      </w:tr>
      <w:tr w:rsidR="00E43964" w:rsidRPr="00E43964" w:rsidTr="00623ED7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Циљеви изучавања предмета: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>Циљеви изучавања предмета су: а) стицање знања, вјештина и компетенција студента потребних за рад и истраживање у области јавних финансија и финансијског права, а посебно пореског права; б) унапређење исхода учења стечених на одговарајућем првом циклусу студија, на предметима из области јавних финансија и финансијског права; и в) припрема студента за даље самостално учење, нпр. кроз процесе цјеложивотног учења, а нарочито припрема за стручно и научно усавршавање кроз даље студирање, посебно трећи циклус студија.</w:t>
            </w:r>
          </w:p>
        </w:tc>
      </w:tr>
      <w:tr w:rsidR="00E43964" w:rsidRPr="00E43964" w:rsidTr="00623ED7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Исходи учења:</w:t>
            </w: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 xml:space="preserve">По завршеном курсу, студент ће стећи продубљена </w:t>
            </w:r>
            <w:r w:rsidRPr="00E43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/>
              </w:rPr>
              <w:t xml:space="preserve">знања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 xml:space="preserve">о: а) принципима пореског права изведених из уставног принципа владавине права (принцип једнакости и принцип законитост) и о  институтима пореског права; б) правној природи порескоправног односа; в) пореском поступку и основама различитих поступака у непосредној вези са опорезивањем; г) сукобу пореских закона, појму двоструког правног опорезивања и мјерама и методама његове елиминације; д) еколошким порезима; и о ђ) пореским системима и финансијском изравнању у БиХ.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sr-Cyrl-CS"/>
              </w:rPr>
              <w:t xml:space="preserve">Кроз савладавање предмета, студент ће стећи 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val="sr-Cyrl-CS"/>
              </w:rPr>
              <w:t>вјештине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sr-Cyrl-CS"/>
              </w:rPr>
              <w:t xml:space="preserve">: </w:t>
            </w: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sr-Cyrl-CS"/>
              </w:rPr>
              <w:t xml:space="preserve">а) примјене напредних метода стицања знања и примијењеног, првенствено правног, истраживања у области пореског права; и б) тумачења правних прописа и међународних инструмената у области пореског права. Студент, кроз овај предмет, стиче 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val="sr-Cyrl-CS"/>
              </w:rPr>
              <w:t>професионалне компетенције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sr-Cyrl-CS"/>
              </w:rPr>
              <w:t xml:space="preserve"> критичке анализе и примјене пореских прописа, и 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val="sr-Cyrl-CS"/>
              </w:rPr>
              <w:t>личне компетенције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sr-Cyrl-CS"/>
              </w:rPr>
              <w:t xml:space="preserve"> самосталног учења и усавршавања у области пореског права и уопште финансијског права, што омогућава цјеложивотно учење или даље академско усавршавања.</w:t>
            </w:r>
          </w:p>
        </w:tc>
      </w:tr>
      <w:tr w:rsidR="00E43964" w:rsidRPr="00E43964" w:rsidTr="00623ED7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Метод наставе и савладавање градива: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Вербално текстуална и илустративно-демонстративна метода, од чега нарочито метода усменог излагања, метода разговора, метода илустративних радова, метода читања и рада на тексту, метода писаних радова и метода демонстрација.</w:t>
            </w:r>
          </w:p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То обухвата: предавања, наставне – аудиторне вјежбе, колоквијуме, семинарски рад, студије случаја, анализу општих и појединачних правних аката.</w:t>
            </w:r>
          </w:p>
        </w:tc>
      </w:tr>
      <w:tr w:rsidR="00E43964" w:rsidRPr="00E43964" w:rsidTr="00623ED7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Садржај предмета: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1. 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Једнакост и законитост у пореском праву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.</w:t>
            </w:r>
            <w:r w:rsidRPr="00E4396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</w:t>
            </w:r>
          </w:p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2. 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 xml:space="preserve"> Порескоправни однос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>: Појам; Стране; Порески имовински однос; Порески управни однос.</w:t>
            </w:r>
          </w:p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>3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. Законски опис пореског чињеничног стања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: Предмет опорезивања; Порески обвезник и други порески дужници; Пореска основица; Пореска стопа; Пореске олакшице и ослобођења.</w:t>
            </w:r>
          </w:p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>4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. Двоструко (правно) опорезивање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>: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 xml:space="preserve"> Појам и узроци двоструког опорезивања; Колизионе норме, методе и мјере за спрјечавање (елиминацију) двоструког опорезивања.</w:t>
            </w:r>
          </w:p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5. 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Еколошки порези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: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>Теорија јавних добара и еколошке екстерналије; Основни концепшти еколошког опорезивања; Избор инструмената еколошке политике: административни или економски инструменти; Накнаде за коришћење јавним добрима.</w:t>
            </w:r>
          </w:p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6. 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>Основне одлике и односи пореских система у БиХ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:</w:t>
            </w:r>
            <w:r w:rsidRPr="00E439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Порески систем Републике Српске; Систем индиректног опорезивања у БиХ.</w:t>
            </w:r>
          </w:p>
        </w:tc>
      </w:tr>
      <w:tr w:rsidR="00E43964" w:rsidRPr="00E43964" w:rsidTr="00623ED7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Литература:</w:t>
            </w:r>
          </w:p>
          <w:p w:rsidR="00E43964" w:rsidRPr="00E43964" w:rsidRDefault="00E43964" w:rsidP="00E4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Обавезна: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Поповић Дејан,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Cyrl-CS"/>
              </w:rPr>
              <w:t>Пореско право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, Правни факултет Универзитета у Београду, Београд 2014 (и каснија издања), </w:t>
            </w:r>
            <w:r w:rsidR="006A5A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г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лаве 3 и 5–7; 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Илић-Попов, </w:t>
            </w:r>
            <w:r w:rsidR="006A3E47"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Гордана</w:t>
            </w:r>
            <w:r w:rsidR="006A3E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6A3E47" w:rsidRPr="00E4396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Cyrl-CS"/>
              </w:rPr>
              <w:t>Еколошки порези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Правни факултет Универзитета у Београду, Београд 2000 (стр. 17–36, 63–146 и 212–218);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Милошевић, Горан, Васиљевић Пољашевић, Бојана, Кулић, Мирко,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Финансијско право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Правни факултет Универзитета у Бањој Луци, Бања Лука 2018 (стр. 231–239);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Мариловић, Ђорђе, „Посебности фискалних односа у сложеним државама – примјер Босне и Херцеговине“,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 xml:space="preserve">Годишњак Правног факултета у Источном Сарајеву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2/2013, 53–76.</w:t>
            </w:r>
          </w:p>
          <w:p w:rsidR="00E43964" w:rsidRPr="00E43964" w:rsidRDefault="00E43964" w:rsidP="00E4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Допунска: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 xml:space="preserve">Поповић, Дејан, Илић-Попов, Гордана, „Једнакост грађана у пореском праву“,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BA"/>
              </w:rPr>
              <w:t>Годишњак Правног факултета Унвиерзитета у Бањој Луци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 xml:space="preserve"> 33/2011, 139–158;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lastRenderedPageBreak/>
              <w:t xml:space="preserve">Анђелковић, Милева, „Решавање међународних пореских спорова“,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Право и привреда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Latn-BA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BA"/>
              </w:rPr>
              <w:t>7–9/2017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655–664;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Gadžo, Stjepan,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„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BA"/>
              </w:rPr>
              <w:t>P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rilog istraživanju sadržaja načela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BA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pravednosti kao kriterija evaluacije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BA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normi međunarodnog poreznog prava“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BA"/>
              </w:rPr>
              <w:t xml:space="preserve">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Latn-BA"/>
              </w:rPr>
              <w:t xml:space="preserve">Pravni vjesnik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BA"/>
              </w:rPr>
              <w:t>2/2015, 131–155;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Поповић, Дејан, Илић-Попов, Гордана, „Однос пореског права и приватног права“,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 xml:space="preserve">Анали Правног факултета у Београду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1/2016, 11–30;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 xml:space="preserve">Поповић, Дејан, Илић-Попов, Гордана, „Ретроактивност закона у пореском праву“,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BA"/>
              </w:rPr>
              <w:t>Анали Правног факултета у Београду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 xml:space="preserve"> 1/2015, 5–22;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Мариловић, Ђорђе, „Прилози анализи правичности пореза на доходак Републике Српске“,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 xml:space="preserve">Зборник радова са </w:t>
            </w: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Међународног научног скупа „Правни систем у времену нове реалности“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Правни факултет</w:t>
            </w: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Универзитета у Приштини са привременим седиштем у Косовској Митровици, Косовска Митровица 2021, 349–366;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Димић, Сузана, „Специфична расподела фискалних овлашћења у Босни и Херцеговини настала Дејтонским мировним споразумом“,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Зборник радова „Двадесет година Дејтонског мировног споразума“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Правни факултет Универзитета у Источном Сарајеву, Источно Сарајево 2017, 386–395;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Мариловић, Ђорђе, „Однос пореских система у Босни и Херцеговини“,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Зборник радова „Конституционализација Босне и Херцеговине“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Правни факултет Универзитета у Источном Сарајеву, Источно Сарајево 2021, 267–292;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Antić, D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inka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,“Multi-level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fiscal system in Bosnia and Herzegovina: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evolution and coping with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economic crisis”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Financial Theory and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Practice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3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/2013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279–310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Geoffrey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Morse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  <w:t>Principles of Tax Law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Sweet &amp; Maxwell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London 2008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BA"/>
              </w:rPr>
              <w:t>Модел-конвенција о порезима на доходак и на имовину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 xml:space="preserve"> (прир. Светислав В. Костић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et al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, Српско фискално друштво, Београд 2016 (7–17);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Sheehan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John,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“Carbon taxation versus emissions trading schemes?”,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Deakin Law Review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1/2010, 99–105;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Caldari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Katia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 Masini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Fabio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“Pigouvian versus Marshallian tax: market failure, public intervention and the problem of externalities”, </w:t>
            </w: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Euro. J. History of Economic Thought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5/2011, 715–732;</w:t>
            </w:r>
          </w:p>
          <w:p w:rsidR="00E43964" w:rsidRPr="00E43964" w:rsidRDefault="00E43964" w:rsidP="00E43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BA"/>
              </w:rPr>
              <w:t xml:space="preserve">Приручник о порезима и доприносима: ПДВ, порез на доходак и други пречишћени прописи о јавним приходима: Босна и Херцеговина, Федерација БиХ, Кантони ФБиХ, Република Српска, Брчко Дистрикт БиХ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 xml:space="preserve">23/2020 и новије, </w:t>
            </w: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/>
              </w:rPr>
              <w:t>Друштво за финансијско-економске експертизе, издаваштво и маркетинг „Финекс“, Сарајево.</w:t>
            </w:r>
          </w:p>
        </w:tc>
      </w:tr>
      <w:tr w:rsidR="00E43964" w:rsidRPr="00E43964" w:rsidTr="00623ED7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Облици провјере знања и оцјењивање: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Семинарски радови, колоквијуми, вјежбе, усмени завршни испит.</w:t>
            </w:r>
          </w:p>
        </w:tc>
      </w:tr>
      <w:tr w:rsidR="00E43964" w:rsidRPr="00E43964" w:rsidTr="00623ED7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Име и презиме наставника: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>Доц. др Ђорђе Мариловић</w:t>
            </w:r>
          </w:p>
        </w:tc>
      </w:tr>
      <w:tr w:rsidR="00E43964" w:rsidRPr="00E43964" w:rsidTr="00623ED7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3964" w:rsidRPr="00E43964" w:rsidRDefault="00E43964" w:rsidP="00E4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Посебна напомена за предмет: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 xml:space="preserve">Предмет </w:t>
            </w:r>
            <w:r w:rsidRPr="00E43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39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BA"/>
              </w:rPr>
              <w:t>је наставак стручног академског усавршавања у области финансијског права и јавних финансија, и осмишљен је за унапређење исхода учења (знања, вјештина и компетенција) стечених на предметима са ове области а са првог циклуса студија.</w:t>
            </w:r>
          </w:p>
        </w:tc>
      </w:tr>
    </w:tbl>
    <w:p w:rsidR="00FE1B5F" w:rsidRDefault="00FE1B5F"/>
    <w:sectPr w:rsidR="00FE1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11BA"/>
    <w:multiLevelType w:val="hybridMultilevel"/>
    <w:tmpl w:val="06A6504E"/>
    <w:lvl w:ilvl="0" w:tplc="D1B6E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64"/>
    <w:rsid w:val="0004316A"/>
    <w:rsid w:val="0026390A"/>
    <w:rsid w:val="006A3E47"/>
    <w:rsid w:val="006A5AB3"/>
    <w:rsid w:val="00BF6B3A"/>
    <w:rsid w:val="00E0312B"/>
    <w:rsid w:val="00E43964"/>
    <w:rsid w:val="00F06C11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Ђ</dc:creator>
  <cp:lastModifiedBy>Korisnik</cp:lastModifiedBy>
  <cp:revision>2</cp:revision>
  <dcterms:created xsi:type="dcterms:W3CDTF">2022-11-14T08:24:00Z</dcterms:created>
  <dcterms:modified xsi:type="dcterms:W3CDTF">2022-11-14T08:24:00Z</dcterms:modified>
</cp:coreProperties>
</file>