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7665C0" w:rsidTr="00854F8D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65C0" w:rsidRDefault="007665C0" w:rsidP="00854F8D">
            <w:pPr>
              <w:pageBreakBefore/>
              <w:rPr>
                <w:b/>
              </w:rPr>
            </w:pPr>
            <w:proofErr w:type="spellStart"/>
            <w:r>
              <w:rPr>
                <w:b/>
              </w:rPr>
              <w:t>Пун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pageBreakBefore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МЕЂУНАРОДНОПРАВНА ЗАШТИТА ЉУДСКИХ ПРАВА И СЛОБОДА</w:t>
            </w:r>
          </w:p>
        </w:tc>
      </w:tr>
      <w:tr w:rsidR="007665C0" w:rsidTr="00854F8D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Скраћени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Семестар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665C0" w:rsidRDefault="007665C0" w:rsidP="00854F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Фонд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часова</w:t>
            </w:r>
            <w:proofErr w:type="spellEnd"/>
            <w:r>
              <w:rPr>
                <w:b/>
              </w:rPr>
              <w:t xml:space="preserve"> (П+В)</w:t>
            </w:r>
          </w:p>
        </w:tc>
      </w:tr>
      <w:tr w:rsidR="007665C0" w:rsidTr="00854F8D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</w:pPr>
            <w:proofErr w:type="spellStart"/>
            <w:r>
              <w:t>Изборни</w:t>
            </w:r>
            <w:proofErr w:type="spellEnd"/>
            <w:r>
              <w:t xml:space="preserve">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</w:pPr>
            <w:r>
              <w:t xml:space="preserve">IX </w:t>
            </w:r>
            <w:proofErr w:type="spellStart"/>
            <w:r>
              <w:t>или</w:t>
            </w:r>
            <w:proofErr w:type="spellEnd"/>
            <w:r>
              <w:t xml:space="preserve"> X  (M–I </w:t>
            </w:r>
            <w:proofErr w:type="spellStart"/>
            <w:r>
              <w:t>или</w:t>
            </w:r>
            <w:proofErr w:type="spellEnd"/>
            <w:r>
              <w:t xml:space="preserve">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jc w:val="center"/>
            </w:pPr>
            <w:r>
              <w:t>2 В</w:t>
            </w:r>
          </w:p>
        </w:tc>
      </w:tr>
      <w:tr w:rsidR="007665C0" w:rsidTr="00854F8D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7665C0" w:rsidRDefault="007665C0" w:rsidP="00854F8D">
            <w:pPr>
              <w:rPr>
                <w:b/>
              </w:rPr>
            </w:pPr>
            <w:proofErr w:type="spellStart"/>
            <w:r>
              <w:rPr>
                <w:b/>
              </w:rPr>
              <w:t>Шифра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jc w:val="center"/>
            </w:pPr>
          </w:p>
        </w:tc>
      </w:tr>
      <w:tr w:rsidR="007665C0" w:rsidTr="00854F8D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7665C0" w:rsidRDefault="007665C0" w:rsidP="00854F8D">
            <w:pPr>
              <w:rPr>
                <w:b/>
              </w:rPr>
            </w:pPr>
            <w:proofErr w:type="spellStart"/>
            <w:r>
              <w:rPr>
                <w:b/>
              </w:rPr>
              <w:t>Школска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реализује</w:t>
            </w:r>
            <w:proofErr w:type="spellEnd"/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7665C0" w:rsidTr="00854F8D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ниво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студијски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Дипломске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академске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студије</w:t>
            </w:r>
            <w:proofErr w:type="spellEnd"/>
            <w:r>
              <w:rPr>
                <w:i/>
                <w:sz w:val="20"/>
                <w:szCs w:val="20"/>
              </w:rPr>
              <w:t xml:space="preserve"> – МАСТЕР. </w:t>
            </w:r>
            <w:proofErr w:type="spellStart"/>
            <w:r>
              <w:rPr>
                <w:i/>
                <w:sz w:val="20"/>
                <w:szCs w:val="20"/>
              </w:rPr>
              <w:t>Студијски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програм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Јавно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7665C0" w:rsidTr="00854F8D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Условљеност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предметима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Нема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пријављивање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слушање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предмета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7665C0" w:rsidTr="00854F8D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Циљеви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изучавања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 xml:space="preserve"> Циљ предмета је да кандидат прошири и продуби своје знање из области развоја и заштите људских права на међународном нивоу.</w:t>
            </w:r>
          </w:p>
        </w:tc>
      </w:tr>
      <w:tr w:rsidR="007665C0" w:rsidTr="00854F8D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Исходи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учења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Студенти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стичу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знања</w:t>
            </w:r>
            <w:proofErr w:type="spellEnd"/>
            <w:r>
              <w:rPr>
                <w:i/>
                <w:sz w:val="20"/>
                <w:szCs w:val="20"/>
              </w:rPr>
              <w:t xml:space="preserve"> о </w:t>
            </w:r>
            <w:proofErr w:type="spellStart"/>
            <w:r>
              <w:rPr>
                <w:i/>
                <w:sz w:val="20"/>
                <w:szCs w:val="20"/>
              </w:rPr>
              <w:t>појму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природи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људских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упознају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историјским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развојем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њихове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заштите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универзалном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нивоу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различитим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теоријским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схватањима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предностима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недостацима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појединих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рјешења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упознају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механизме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надзора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међународних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организација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поштовањем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људских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оспособљавају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примјену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стечених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знања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националним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међународним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оквирима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65C0" w:rsidTr="00854F8D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Метод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савладавање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градива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Предавања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вјежбе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часови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семинара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презентација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анализа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семинарских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студената</w:t>
            </w:r>
            <w:proofErr w:type="spellEnd"/>
            <w:r>
              <w:rPr>
                <w:i/>
                <w:sz w:val="20"/>
                <w:szCs w:val="20"/>
              </w:rPr>
              <w:t xml:space="preserve">), </w:t>
            </w:r>
            <w:proofErr w:type="spellStart"/>
            <w:r>
              <w:rPr>
                <w:i/>
                <w:sz w:val="20"/>
                <w:szCs w:val="20"/>
              </w:rPr>
              <w:t>индивидуалне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консултације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истраживачки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пројекти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рад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студената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истраживачким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групама</w:t>
            </w:r>
            <w:proofErr w:type="spellEnd"/>
            <w:r>
              <w:rPr>
                <w:i/>
                <w:sz w:val="20"/>
                <w:szCs w:val="20"/>
              </w:rPr>
              <w:t>).</w:t>
            </w:r>
          </w:p>
        </w:tc>
      </w:tr>
      <w:tr w:rsidR="007665C0" w:rsidTr="00854F8D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65C0" w:rsidRDefault="007665C0" w:rsidP="00854F8D">
            <w:pPr>
              <w:rPr>
                <w:b/>
              </w:rPr>
            </w:pPr>
            <w:proofErr w:type="spellStart"/>
            <w:r>
              <w:rPr>
                <w:b/>
              </w:rPr>
              <w:t>Садржај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 xml:space="preserve">: </w:t>
            </w:r>
          </w:p>
          <w:p w:rsidR="007665C0" w:rsidRDefault="007665C0" w:rsidP="00854F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>Појам и природа људских права; Развој идеје људских права; Класификација основних људских права и слобода; Извори међународног права људских права; Имплементација норми међународног права о људским правима; Надзор међународних организација над поштовањем људских права; Кажњавање за кршење људских права; Основна начела под којима се уживају људска права; Међународноправна заштита појединих људских права (грађанских, политичких, економских, социјалних и културних права, колективних права, права мањина и права домородачких народа). Заштита људских права у посебним околностима и ванредним приликама</w:t>
            </w:r>
          </w:p>
        </w:tc>
      </w:tr>
      <w:tr w:rsidR="007665C0" w:rsidRPr="005E408E" w:rsidTr="00854F8D">
        <w:trPr>
          <w:trHeight w:val="306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65C0" w:rsidRDefault="007665C0" w:rsidP="00854F8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Литература</w:t>
            </w:r>
            <w:proofErr w:type="spellEnd"/>
            <w:r>
              <w:rPr>
                <w:b/>
              </w:rPr>
              <w:t>:</w:t>
            </w:r>
          </w:p>
          <w:p w:rsidR="007665C0" w:rsidRDefault="007665C0" w:rsidP="00854F8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Обавезна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7665C0" w:rsidRDefault="007665C0" w:rsidP="00854F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Пауновић</w:t>
            </w:r>
            <w:proofErr w:type="spellEnd"/>
            <w:r>
              <w:rPr>
                <w:i/>
                <w:sz w:val="20"/>
                <w:szCs w:val="20"/>
              </w:rPr>
              <w:t xml:space="preserve">, М., </w:t>
            </w:r>
            <w:proofErr w:type="spellStart"/>
            <w:r>
              <w:rPr>
                <w:i/>
                <w:sz w:val="20"/>
                <w:szCs w:val="20"/>
              </w:rPr>
              <w:t>Кривокапић</w:t>
            </w:r>
            <w:proofErr w:type="spellEnd"/>
            <w:r>
              <w:rPr>
                <w:i/>
                <w:sz w:val="20"/>
                <w:szCs w:val="20"/>
              </w:rPr>
              <w:t xml:space="preserve">, Б., </w:t>
            </w:r>
            <w:proofErr w:type="spellStart"/>
            <w:r>
              <w:rPr>
                <w:i/>
                <w:sz w:val="20"/>
                <w:szCs w:val="20"/>
              </w:rPr>
              <w:t>Крстић</w:t>
            </w:r>
            <w:proofErr w:type="spellEnd"/>
            <w:r>
              <w:rPr>
                <w:i/>
                <w:sz w:val="20"/>
                <w:szCs w:val="20"/>
              </w:rPr>
              <w:t xml:space="preserve">, И., </w:t>
            </w:r>
            <w:r>
              <w:rPr>
                <w:i/>
                <w:iCs/>
                <w:sz w:val="20"/>
                <w:szCs w:val="20"/>
                <w:lang w:val="sr-Cyrl-BA"/>
              </w:rPr>
              <w:t>Међународна људска права,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Београд</w:t>
            </w:r>
            <w:proofErr w:type="spellEnd"/>
            <w:r>
              <w:rPr>
                <w:i/>
                <w:sz w:val="20"/>
                <w:szCs w:val="20"/>
              </w:rPr>
              <w:t>, 20</w:t>
            </w:r>
            <w:r>
              <w:rPr>
                <w:i/>
                <w:sz w:val="20"/>
                <w:szCs w:val="20"/>
                <w:lang w:val="sr-Cyrl-BA"/>
              </w:rPr>
              <w:t>18</w:t>
            </w:r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Бургентал</w:t>
            </w:r>
            <w:proofErr w:type="spellEnd"/>
            <w:r>
              <w:rPr>
                <w:i/>
                <w:sz w:val="20"/>
                <w:szCs w:val="20"/>
              </w:rPr>
              <w:t xml:space="preserve">, Т., </w:t>
            </w:r>
            <w:proofErr w:type="spellStart"/>
            <w:r>
              <w:rPr>
                <w:i/>
                <w:iCs/>
                <w:sz w:val="20"/>
                <w:szCs w:val="20"/>
              </w:rPr>
              <w:t>Међународна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људска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права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iCs/>
                <w:sz w:val="20"/>
                <w:szCs w:val="20"/>
              </w:rPr>
              <w:t>сажетом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облику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Београд</w:t>
            </w:r>
            <w:proofErr w:type="spellEnd"/>
            <w:r>
              <w:rPr>
                <w:i/>
                <w:sz w:val="20"/>
                <w:szCs w:val="20"/>
              </w:rPr>
              <w:t xml:space="preserve">, 1997; </w:t>
            </w:r>
            <w:proofErr w:type="spellStart"/>
            <w:r>
              <w:rPr>
                <w:i/>
                <w:sz w:val="20"/>
                <w:szCs w:val="20"/>
              </w:rPr>
              <w:t>Ван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Дијк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Ван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Хоф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Tеорија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iCs/>
                <w:sz w:val="20"/>
                <w:szCs w:val="20"/>
              </w:rPr>
              <w:t>пракса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Европске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конвенције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 </w:t>
            </w:r>
            <w:proofErr w:type="spellStart"/>
            <w:r>
              <w:rPr>
                <w:i/>
                <w:iCs/>
                <w:sz w:val="20"/>
                <w:szCs w:val="20"/>
              </w:rPr>
              <w:t>људским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правима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Сарајево</w:t>
            </w:r>
            <w:proofErr w:type="spellEnd"/>
            <w:r>
              <w:rPr>
                <w:i/>
                <w:sz w:val="20"/>
                <w:szCs w:val="20"/>
              </w:rPr>
              <w:t xml:space="preserve">, 2001; </w:t>
            </w:r>
            <w:proofErr w:type="spellStart"/>
            <w:r>
              <w:rPr>
                <w:i/>
                <w:sz w:val="20"/>
                <w:szCs w:val="20"/>
              </w:rPr>
              <w:t>Tomuschat</w:t>
            </w:r>
            <w:proofErr w:type="spellEnd"/>
            <w:r>
              <w:rPr>
                <w:i/>
                <w:sz w:val="20"/>
                <w:szCs w:val="20"/>
              </w:rPr>
              <w:t xml:space="preserve">, C., Human Rights, </w:t>
            </w:r>
            <w:smartTag w:uri="urn:schemas-microsoft-com:office:smarttags" w:element="City">
              <w:r>
                <w:rPr>
                  <w:i/>
                  <w:sz w:val="20"/>
                  <w:szCs w:val="20"/>
                </w:rPr>
                <w:t>Oxford</w:t>
              </w:r>
            </w:smartTag>
            <w:r>
              <w:rPr>
                <w:i/>
                <w:sz w:val="20"/>
                <w:szCs w:val="20"/>
              </w:rPr>
              <w:t xml:space="preserve">, 2007; </w:t>
            </w:r>
            <w:smartTag w:uri="urn:schemas-microsoft-com:office:smarttags" w:element="City">
              <w:r>
                <w:rPr>
                  <w:i/>
                  <w:sz w:val="20"/>
                  <w:szCs w:val="20"/>
                </w:rPr>
                <w:t>Shelton</w:t>
              </w:r>
            </w:smartTag>
            <w:r>
              <w:rPr>
                <w:i/>
                <w:sz w:val="20"/>
                <w:szCs w:val="20"/>
              </w:rPr>
              <w:t xml:space="preserve">, D., Remedies in International Human Rights Law,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sz w:val="20"/>
                    <w:szCs w:val="20"/>
                  </w:rPr>
                  <w:t>Oxford</w:t>
                </w:r>
              </w:smartTag>
            </w:smartTag>
            <w:r>
              <w:rPr>
                <w:i/>
                <w:sz w:val="20"/>
                <w:szCs w:val="20"/>
              </w:rPr>
              <w:t>, 2005;</w:t>
            </w:r>
          </w:p>
          <w:p w:rsidR="007665C0" w:rsidRDefault="007665C0" w:rsidP="00854F8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Допунска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7665C0" w:rsidRPr="005E408E" w:rsidRDefault="007665C0" w:rsidP="00854F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5E408E">
              <w:rPr>
                <w:i/>
                <w:sz w:val="20"/>
                <w:szCs w:val="20"/>
                <w:lang w:val="ru-RU"/>
              </w:rPr>
              <w:t>Ilias Bantekas, Lutz Oette</w:t>
            </w:r>
            <w:r>
              <w:rPr>
                <w:i/>
                <w:sz w:val="20"/>
                <w:szCs w:val="20"/>
                <w:lang w:val="sr-Latn-BA"/>
              </w:rPr>
              <w:t>,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5E408E">
              <w:rPr>
                <w:i/>
                <w:sz w:val="20"/>
                <w:szCs w:val="20"/>
                <w:lang w:val="ru-RU"/>
              </w:rPr>
              <w:t>International Human Rights Law and Practice</w:t>
            </w:r>
            <w:r>
              <w:rPr>
                <w:i/>
                <w:sz w:val="20"/>
                <w:szCs w:val="20"/>
                <w:lang w:val="sr-Latn-BA"/>
              </w:rPr>
              <w:t xml:space="preserve">, Cambridge, 2020; </w:t>
            </w:r>
            <w:r>
              <w:rPr>
                <w:i/>
                <w:sz w:val="20"/>
                <w:szCs w:val="20"/>
              </w:rPr>
              <w:t>Alston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P</w:t>
            </w:r>
            <w:r w:rsidRPr="005E408E">
              <w:rPr>
                <w:i/>
                <w:sz w:val="20"/>
                <w:szCs w:val="20"/>
                <w:lang w:val="ru-RU"/>
              </w:rPr>
              <w:t>., (</w:t>
            </w:r>
            <w:proofErr w:type="spellStart"/>
            <w:r>
              <w:rPr>
                <w:i/>
                <w:sz w:val="20"/>
                <w:szCs w:val="20"/>
              </w:rPr>
              <w:t>ed</w:t>
            </w:r>
            <w:proofErr w:type="spellEnd"/>
            <w:r w:rsidRPr="005E408E">
              <w:rPr>
                <w:i/>
                <w:sz w:val="20"/>
                <w:szCs w:val="20"/>
                <w:lang w:val="ru-RU"/>
              </w:rPr>
              <w:t xml:space="preserve">.), </w:t>
            </w:r>
            <w:r>
              <w:rPr>
                <w:i/>
                <w:iCs/>
                <w:sz w:val="20"/>
                <w:szCs w:val="20"/>
              </w:rPr>
              <w:t>The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UN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and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Human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Rights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Oxford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2003; </w:t>
            </w:r>
            <w:r>
              <w:rPr>
                <w:i/>
                <w:sz w:val="20"/>
                <w:szCs w:val="20"/>
              </w:rPr>
              <w:t>Steiner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H</w:t>
            </w:r>
            <w:r w:rsidRPr="005E408E">
              <w:rPr>
                <w:i/>
                <w:sz w:val="20"/>
                <w:szCs w:val="20"/>
                <w:lang w:val="ru-RU"/>
              </w:rPr>
              <w:t>.</w:t>
            </w:r>
            <w:r>
              <w:rPr>
                <w:i/>
                <w:sz w:val="20"/>
                <w:szCs w:val="20"/>
              </w:rPr>
              <w:t>J</w:t>
            </w:r>
            <w:r w:rsidRPr="005E408E">
              <w:rPr>
                <w:i/>
                <w:sz w:val="20"/>
                <w:szCs w:val="20"/>
                <w:lang w:val="ru-RU"/>
              </w:rPr>
              <w:t>., “</w:t>
            </w:r>
            <w:r>
              <w:rPr>
                <w:i/>
                <w:sz w:val="20"/>
                <w:szCs w:val="20"/>
              </w:rPr>
              <w:t>International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Protection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of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Human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Rights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”, </w:t>
            </w:r>
            <w:r>
              <w:rPr>
                <w:i/>
                <w:iCs/>
                <w:sz w:val="20"/>
                <w:szCs w:val="20"/>
              </w:rPr>
              <w:t>in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Evans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M</w:t>
            </w:r>
            <w:r w:rsidRPr="005E408E">
              <w:rPr>
                <w:i/>
                <w:sz w:val="20"/>
                <w:szCs w:val="20"/>
                <w:lang w:val="ru-RU"/>
              </w:rPr>
              <w:t>., (</w:t>
            </w:r>
            <w:proofErr w:type="spellStart"/>
            <w:r>
              <w:rPr>
                <w:i/>
                <w:sz w:val="20"/>
                <w:szCs w:val="20"/>
              </w:rPr>
              <w:t>ed</w:t>
            </w:r>
            <w:proofErr w:type="spellEnd"/>
            <w:r w:rsidRPr="005E408E">
              <w:rPr>
                <w:i/>
                <w:sz w:val="20"/>
                <w:szCs w:val="20"/>
                <w:lang w:val="ru-RU"/>
              </w:rPr>
              <w:t xml:space="preserve">.), </w:t>
            </w:r>
            <w:r>
              <w:rPr>
                <w:i/>
                <w:iCs/>
                <w:sz w:val="20"/>
                <w:szCs w:val="20"/>
              </w:rPr>
              <w:t>International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Law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Oxford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2003, </w:t>
            </w:r>
            <w:proofErr w:type="spellStart"/>
            <w:r>
              <w:rPr>
                <w:i/>
                <w:sz w:val="20"/>
                <w:szCs w:val="20"/>
              </w:rPr>
              <w:t>str</w:t>
            </w:r>
            <w:proofErr w:type="spellEnd"/>
            <w:r w:rsidRPr="005E408E">
              <w:rPr>
                <w:i/>
                <w:sz w:val="20"/>
                <w:szCs w:val="20"/>
                <w:lang w:val="ru-RU"/>
              </w:rPr>
              <w:t xml:space="preserve">. 757-787; </w:t>
            </w:r>
            <w:r>
              <w:rPr>
                <w:i/>
                <w:sz w:val="20"/>
                <w:szCs w:val="20"/>
              </w:rPr>
              <w:t>Watson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Theory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and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Reality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the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International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Protection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of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Human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Rights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New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York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1999;  </w:t>
            </w:r>
            <w:proofErr w:type="spellStart"/>
            <w:r>
              <w:rPr>
                <w:i/>
                <w:sz w:val="20"/>
                <w:szCs w:val="20"/>
              </w:rPr>
              <w:t>Fr</w:t>
            </w:r>
            <w:proofErr w:type="spellEnd"/>
            <w:r w:rsidRPr="005E408E">
              <w:rPr>
                <w:i/>
                <w:sz w:val="20"/>
                <w:szCs w:val="20"/>
                <w:lang w:val="ru-RU"/>
              </w:rPr>
              <w:t>é</w:t>
            </w:r>
            <w:r>
              <w:rPr>
                <w:i/>
                <w:sz w:val="20"/>
                <w:szCs w:val="20"/>
              </w:rPr>
              <w:t>d</w:t>
            </w:r>
            <w:r w:rsidRPr="005E408E">
              <w:rPr>
                <w:i/>
                <w:sz w:val="20"/>
                <w:szCs w:val="20"/>
                <w:lang w:val="ru-RU"/>
              </w:rPr>
              <w:t>é</w:t>
            </w:r>
            <w:proofErr w:type="spellStart"/>
            <w:r>
              <w:rPr>
                <w:i/>
                <w:sz w:val="20"/>
                <w:szCs w:val="20"/>
              </w:rPr>
              <w:t>ric</w:t>
            </w:r>
            <w:proofErr w:type="spellEnd"/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Sudre</w:t>
            </w:r>
            <w:proofErr w:type="spellEnd"/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Droit</w:t>
            </w:r>
            <w:proofErr w:type="spellEnd"/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international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et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europ</w:t>
            </w:r>
            <w:proofErr w:type="spellEnd"/>
            <w:r w:rsidRPr="005E408E">
              <w:rPr>
                <w:i/>
                <w:sz w:val="20"/>
                <w:szCs w:val="20"/>
                <w:lang w:val="ru-RU"/>
              </w:rPr>
              <w:t>é</w:t>
            </w:r>
            <w:r>
              <w:rPr>
                <w:i/>
                <w:sz w:val="20"/>
                <w:szCs w:val="20"/>
              </w:rPr>
              <w:t>en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des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droits</w:t>
            </w:r>
            <w:proofErr w:type="spellEnd"/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de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l</w:t>
            </w:r>
            <w:r w:rsidRPr="005E408E">
              <w:rPr>
                <w:i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i/>
                <w:sz w:val="20"/>
                <w:szCs w:val="20"/>
              </w:rPr>
              <w:t>homme</w:t>
            </w:r>
            <w:proofErr w:type="spellEnd"/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Presses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Universitaires</w:t>
            </w:r>
            <w:proofErr w:type="spellEnd"/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de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France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Presses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Universitaires</w:t>
            </w:r>
            <w:proofErr w:type="spellEnd"/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de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France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2001; </w:t>
            </w:r>
            <w:r>
              <w:rPr>
                <w:i/>
                <w:sz w:val="20"/>
                <w:szCs w:val="20"/>
                <w:lang w:val="sr-Latn-CS"/>
              </w:rPr>
              <w:t xml:space="preserve"> Manfred Nowak, Einführung in das internationale Menschenrechtssystem, Neuer Wissenschaftlicher Verlag, 2002</w:t>
            </w:r>
            <w:r>
              <w:rPr>
                <w:i/>
                <w:sz w:val="20"/>
                <w:szCs w:val="20"/>
                <w:lang w:val="sr-Cyrl-CS"/>
              </w:rPr>
              <w:t xml:space="preserve">; 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В</w:t>
            </w:r>
            <w:r>
              <w:rPr>
                <w:i/>
                <w:sz w:val="20"/>
                <w:szCs w:val="20"/>
                <w:lang w:val="sr-Cyrl-CS"/>
              </w:rPr>
              <w:t xml:space="preserve">ылегжанина, А., Н., (ред.), Международное право, Университеты России, Москва 2009; </w:t>
            </w:r>
            <w:r w:rsidRPr="005E408E">
              <w:rPr>
                <w:i/>
                <w:sz w:val="20"/>
                <w:szCs w:val="20"/>
                <w:lang w:val="ru-RU"/>
              </w:rPr>
              <w:t>Ю. Д.</w:t>
            </w:r>
            <w:r>
              <w:rPr>
                <w:i/>
                <w:sz w:val="20"/>
                <w:szCs w:val="20"/>
                <w:lang w:val="sr-Cyrl-CS"/>
              </w:rPr>
              <w:t>Ил</w:t>
            </w:r>
            <w:r w:rsidRPr="005E408E">
              <w:rPr>
                <w:i/>
                <w:sz w:val="20"/>
                <w:szCs w:val="20"/>
                <w:lang w:val="ru-RU"/>
              </w:rPr>
              <w:t>ъ</w:t>
            </w:r>
            <w:r>
              <w:rPr>
                <w:i/>
                <w:sz w:val="20"/>
                <w:szCs w:val="20"/>
                <w:lang w:val="sr-Cyrl-CS"/>
              </w:rPr>
              <w:t>ин, Международное публичное право, Норма, Москва 2008</w:t>
            </w:r>
            <w:r>
              <w:rPr>
                <w:i/>
                <w:sz w:val="20"/>
                <w:szCs w:val="20"/>
                <w:lang w:val="sr-Latn-CS"/>
              </w:rPr>
              <w:t>; Sadiković Ć, Evropsko pravo ljudskih prava, Sarajevo, 2001.</w:t>
            </w:r>
          </w:p>
        </w:tc>
      </w:tr>
      <w:tr w:rsidR="007665C0" w:rsidRPr="007665C0" w:rsidTr="00854F8D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65C0" w:rsidRPr="007665C0" w:rsidRDefault="007665C0" w:rsidP="00854F8D">
            <w:pPr>
              <w:rPr>
                <w:b/>
                <w:lang w:val="ru-RU"/>
              </w:rPr>
            </w:pPr>
            <w:r w:rsidRPr="007665C0">
              <w:rPr>
                <w:b/>
                <w:lang w:val="ru-RU"/>
              </w:rPr>
              <w:t xml:space="preserve">Облици провјере знања и оцјењивање: </w:t>
            </w:r>
            <w:r w:rsidRPr="007665C0">
              <w:rPr>
                <w:i/>
                <w:sz w:val="20"/>
                <w:szCs w:val="20"/>
                <w:lang w:val="ru-RU"/>
              </w:rPr>
              <w:t>Семинарски радови, колоквијуми, вјежбе, усмени завршни испит.</w:t>
            </w:r>
          </w:p>
        </w:tc>
      </w:tr>
      <w:tr w:rsidR="007665C0" w:rsidRPr="007665C0" w:rsidTr="00854F8D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65C0" w:rsidRPr="005E408E" w:rsidRDefault="007665C0" w:rsidP="00854F8D">
            <w:pPr>
              <w:rPr>
                <w:b/>
                <w:lang w:val="sr-Latn-BA"/>
              </w:rPr>
            </w:pPr>
            <w:r w:rsidRPr="007665C0">
              <w:rPr>
                <w:b/>
                <w:lang w:val="ru-RU"/>
              </w:rPr>
              <w:t>Име и презиме наставника:</w:t>
            </w:r>
            <w:r w:rsidRPr="007665C0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Доц. др Сања Крешталица</w:t>
            </w:r>
          </w:p>
        </w:tc>
      </w:tr>
      <w:tr w:rsidR="007665C0" w:rsidRPr="007665C0" w:rsidTr="00854F8D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Pr="007665C0" w:rsidRDefault="007665C0" w:rsidP="00854F8D">
            <w:pPr>
              <w:rPr>
                <w:b/>
                <w:lang w:val="ru-RU"/>
              </w:rPr>
            </w:pPr>
            <w:r w:rsidRPr="007665C0">
              <w:rPr>
                <w:b/>
                <w:lang w:val="ru-RU"/>
              </w:rPr>
              <w:t xml:space="preserve">Посебна напомена за предмет: </w:t>
            </w:r>
            <w:r w:rsidRPr="007665C0">
              <w:rPr>
                <w:i/>
                <w:sz w:val="20"/>
                <w:szCs w:val="20"/>
                <w:lang w:val="ru-RU"/>
              </w:rPr>
              <w:t xml:space="preserve"> Без посебних назнака.</w:t>
            </w:r>
          </w:p>
        </w:tc>
      </w:tr>
    </w:tbl>
    <w:p w:rsidR="008E1633" w:rsidRPr="007665C0" w:rsidRDefault="008E1633">
      <w:pPr>
        <w:rPr>
          <w:lang w:val="ru-RU"/>
        </w:rPr>
      </w:pPr>
    </w:p>
    <w:sectPr w:rsidR="008E1633" w:rsidRPr="0076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C0"/>
    <w:rsid w:val="007665C0"/>
    <w:rsid w:val="008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1A1F2-65CC-4188-84CC-221FBCD9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Tepavcevic</dc:creator>
  <cp:keywords/>
  <dc:description/>
  <cp:lastModifiedBy>Sanja Tepavcevic</cp:lastModifiedBy>
  <cp:revision>1</cp:revision>
  <dcterms:created xsi:type="dcterms:W3CDTF">2022-09-23T21:58:00Z</dcterms:created>
  <dcterms:modified xsi:type="dcterms:W3CDTF">2022-09-23T21:59:00Z</dcterms:modified>
</cp:coreProperties>
</file>