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421F85" w:rsidRPr="0037103D" w14:paraId="35841F59" w14:textId="77777777" w:rsidTr="00592CFD">
        <w:trPr>
          <w:trHeight w:val="469"/>
        </w:trPr>
        <w:tc>
          <w:tcPr>
            <w:tcW w:w="2048" w:type="dxa"/>
            <w:gridSpan w:val="3"/>
            <w:vMerge w:val="restart"/>
            <w:shd w:val="clear" w:color="auto" w:fill="auto"/>
            <w:vAlign w:val="center"/>
          </w:tcPr>
          <w:p w14:paraId="7A3A6D09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1ABB924" wp14:editId="03EA5FD7">
                  <wp:extent cx="742950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343" cy="743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gridSpan w:val="11"/>
            <w:tcBorders>
              <w:bottom w:val="single" w:sz="4" w:space="0" w:color="auto"/>
            </w:tcBorders>
            <w:vAlign w:val="center"/>
          </w:tcPr>
          <w:p w14:paraId="2E75FA6A" w14:textId="77777777" w:rsidR="00421F85" w:rsidRPr="0037103D" w:rsidRDefault="00421F85" w:rsidP="00421F85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УНИВЕРЗИТЕТ У ИСТОЧНОМ САРАЈЕВУ</w:t>
            </w:r>
          </w:p>
          <w:p w14:paraId="7F148FFE" w14:textId="77777777" w:rsidR="00421F85" w:rsidRPr="0037103D" w:rsidRDefault="005C1D0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Правни факултет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14:paraId="52E4FB28" w14:textId="77777777" w:rsidR="00421F85" w:rsidRPr="000C20EE" w:rsidRDefault="000C20EE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noProof/>
                <w:sz w:val="20"/>
                <w:szCs w:val="20"/>
                <w:lang w:val="sr-Cyrl-BA"/>
              </w:rPr>
              <w:t>Логотип факултета/ академије - центрирати</w:t>
            </w:r>
          </w:p>
        </w:tc>
      </w:tr>
      <w:tr w:rsidR="00421F85" w:rsidRPr="0037103D" w14:paraId="3C82C256" w14:textId="77777777" w:rsidTr="00592CFD">
        <w:trPr>
          <w:trHeight w:val="366"/>
        </w:trPr>
        <w:tc>
          <w:tcPr>
            <w:tcW w:w="2048" w:type="dxa"/>
            <w:gridSpan w:val="3"/>
            <w:vMerge/>
            <w:shd w:val="clear" w:color="auto" w:fill="auto"/>
            <w:vAlign w:val="center"/>
          </w:tcPr>
          <w:p w14:paraId="28B36FCD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 w:themeFill="background1" w:themeFillShade="BF"/>
            <w:vAlign w:val="center"/>
          </w:tcPr>
          <w:p w14:paraId="06D4D67B" w14:textId="77777777" w:rsidR="00421F85" w:rsidRPr="00686EE2" w:rsidRDefault="00421F85" w:rsidP="005C1D05">
            <w:pPr>
              <w:jc w:val="center"/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 xml:space="preserve">Студијски програм: </w:t>
            </w:r>
            <w:r w:rsidR="005C1D05">
              <w:rPr>
                <w:rFonts w:ascii="Arial Narrow" w:hAnsi="Arial Narrow" w:cs="Times New Roman"/>
                <w:b/>
                <w:i/>
                <w:sz w:val="20"/>
                <w:szCs w:val="20"/>
                <w:lang w:val="sr-Cyrl-BA"/>
              </w:rPr>
              <w:t>Право</w:t>
            </w:r>
          </w:p>
        </w:tc>
        <w:tc>
          <w:tcPr>
            <w:tcW w:w="2286" w:type="dxa"/>
            <w:gridSpan w:val="3"/>
            <w:vMerge/>
            <w:vAlign w:val="center"/>
          </w:tcPr>
          <w:p w14:paraId="2E34D958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421F85" w:rsidRPr="0037103D" w14:paraId="74515815" w14:textId="77777777" w:rsidTr="00592CFD">
        <w:tc>
          <w:tcPr>
            <w:tcW w:w="204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62E03" w14:textId="77777777" w:rsidR="00421F85" w:rsidRPr="0037103D" w:rsidRDefault="00421F85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tcBorders>
              <w:bottom w:val="single" w:sz="4" w:space="0" w:color="auto"/>
            </w:tcBorders>
            <w:vAlign w:val="center"/>
          </w:tcPr>
          <w:p w14:paraId="0E0021F4" w14:textId="77777777" w:rsidR="00421F85" w:rsidRPr="0037103D" w:rsidRDefault="005C1D05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I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циклус студија</w:t>
            </w:r>
          </w:p>
        </w:tc>
        <w:tc>
          <w:tcPr>
            <w:tcW w:w="2636" w:type="dxa"/>
            <w:gridSpan w:val="5"/>
            <w:tcBorders>
              <w:bottom w:val="single" w:sz="4" w:space="0" w:color="auto"/>
            </w:tcBorders>
            <w:vAlign w:val="center"/>
          </w:tcPr>
          <w:p w14:paraId="362340AB" w14:textId="77777777" w:rsidR="00421F85" w:rsidRPr="0037103D" w:rsidRDefault="009536EC" w:rsidP="00421F85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IV</w:t>
            </w:r>
            <w:r w:rsidR="005C1D05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 xml:space="preserve"> </w:t>
            </w:r>
            <w:r w:rsidR="00421F8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година</w:t>
            </w:r>
            <w:r w:rsidR="000C20E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студија</w:t>
            </w: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174AE5A" w14:textId="77777777" w:rsidR="00421F85" w:rsidRPr="0037103D" w:rsidRDefault="00421F85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AF6F4F" w:rsidRPr="0037103D" w14:paraId="0F8A6080" w14:textId="77777777" w:rsidTr="00592CFD">
        <w:tc>
          <w:tcPr>
            <w:tcW w:w="2048" w:type="dxa"/>
            <w:gridSpan w:val="3"/>
            <w:shd w:val="clear" w:color="auto" w:fill="D9D9D9" w:themeFill="background1" w:themeFillShade="D9"/>
            <w:vAlign w:val="center"/>
          </w:tcPr>
          <w:p w14:paraId="6FAD0FF8" w14:textId="77777777" w:rsidR="00AF6F4F" w:rsidRPr="00686EE2" w:rsidRDefault="00AF6F4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Пун назив предмета</w:t>
            </w:r>
          </w:p>
        </w:tc>
        <w:tc>
          <w:tcPr>
            <w:tcW w:w="7558" w:type="dxa"/>
            <w:gridSpan w:val="14"/>
            <w:vAlign w:val="center"/>
          </w:tcPr>
          <w:p w14:paraId="5D4A8983" w14:textId="77777777" w:rsidR="00AF6F4F" w:rsidRPr="0020640D" w:rsidRDefault="0020640D" w:rsidP="0020640D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УПРАВНО ПРАВО </w:t>
            </w:r>
            <w:r>
              <w:rPr>
                <w:rFonts w:ascii="Arial Narrow" w:hAnsi="Arial Narrow" w:cs="Times New Roman"/>
                <w:sz w:val="20"/>
                <w:szCs w:val="20"/>
              </w:rPr>
              <w:t>I</w:t>
            </w:r>
          </w:p>
        </w:tc>
      </w:tr>
      <w:tr w:rsidR="00DF29EF" w:rsidRPr="0037103D" w14:paraId="6C768488" w14:textId="77777777" w:rsidTr="00592CFD">
        <w:tc>
          <w:tcPr>
            <w:tcW w:w="20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4D648" w14:textId="77777777" w:rsidR="00DF29EF" w:rsidRPr="00686EE2" w:rsidRDefault="00DF29EF" w:rsidP="0036670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Катедра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ab/>
            </w:r>
          </w:p>
        </w:tc>
        <w:tc>
          <w:tcPr>
            <w:tcW w:w="7558" w:type="dxa"/>
            <w:gridSpan w:val="14"/>
            <w:tcBorders>
              <w:bottom w:val="single" w:sz="4" w:space="0" w:color="auto"/>
            </w:tcBorders>
            <w:vAlign w:val="center"/>
          </w:tcPr>
          <w:p w14:paraId="30BD6272" w14:textId="11B3F9DD" w:rsidR="00DF29EF" w:rsidRPr="0037103D" w:rsidRDefault="00FE772C" w:rsidP="0017789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Катедра за теорију </w:t>
            </w:r>
            <w:r w:rsidR="005D4BF9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права 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 јавно право</w:t>
            </w:r>
          </w:p>
        </w:tc>
      </w:tr>
      <w:tr w:rsidR="007A7335" w:rsidRPr="0037103D" w14:paraId="51349B5A" w14:textId="77777777" w:rsidTr="00592CFD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19C73C6F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6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0B663EE0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2109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C86D4F7" w14:textId="77777777" w:rsidR="007A7335" w:rsidRPr="00686EE2" w:rsidRDefault="007A7335" w:rsidP="00DF29EF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28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BA4ED69" w14:textId="77777777" w:rsidR="007A7335" w:rsidRPr="00686EE2" w:rsidRDefault="007A7335" w:rsidP="008A5AAE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7A7335" w:rsidRPr="0037103D" w14:paraId="0E428AD1" w14:textId="77777777" w:rsidTr="00592CFD">
        <w:trPr>
          <w:trHeight w:val="229"/>
        </w:trPr>
        <w:tc>
          <w:tcPr>
            <w:tcW w:w="2943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8AD1A" w14:textId="77777777" w:rsidR="007A7335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59D62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37166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23C1" w14:textId="77777777" w:rsidR="007A7335" w:rsidRPr="0037103D" w:rsidRDefault="007A7335" w:rsidP="00DF29EF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</w:p>
        </w:tc>
      </w:tr>
      <w:tr w:rsidR="007A7335" w:rsidRPr="0037103D" w14:paraId="186B2C97" w14:textId="77777777" w:rsidTr="00592CFD">
        <w:tc>
          <w:tcPr>
            <w:tcW w:w="2943" w:type="dxa"/>
            <w:gridSpan w:val="6"/>
            <w:shd w:val="clear" w:color="auto" w:fill="auto"/>
            <w:vAlign w:val="center"/>
          </w:tcPr>
          <w:p w14:paraId="29D43664" w14:textId="77777777" w:rsidR="007A7335" w:rsidRPr="0037103D" w:rsidRDefault="00FE772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ПФ-1-7-030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14:paraId="4D375239" w14:textId="77777777" w:rsidR="007A7335" w:rsidRPr="0037103D" w:rsidRDefault="001F2C0C" w:rsidP="001F2C0C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</w:t>
            </w:r>
            <w:r w:rsidR="007A7335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бавезан</w:t>
            </w:r>
          </w:p>
        </w:tc>
        <w:tc>
          <w:tcPr>
            <w:tcW w:w="2109" w:type="dxa"/>
            <w:gridSpan w:val="3"/>
            <w:shd w:val="clear" w:color="auto" w:fill="auto"/>
            <w:vAlign w:val="center"/>
          </w:tcPr>
          <w:p w14:paraId="5E5A41E0" w14:textId="77777777" w:rsidR="007A7335" w:rsidRPr="001F2C0C" w:rsidRDefault="001F2C0C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Latn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V</w:t>
            </w:r>
            <w:r w:rsidR="00FE772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14:paraId="479E212A" w14:textId="1B5A11B6" w:rsidR="007A7335" w:rsidRPr="00FE772C" w:rsidRDefault="003B5F8F" w:rsidP="00FC0946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5</w:t>
            </w:r>
            <w:bookmarkStart w:id="0" w:name="_GoBack"/>
            <w:bookmarkEnd w:id="0"/>
          </w:p>
        </w:tc>
      </w:tr>
      <w:tr w:rsidR="00DF29EF" w:rsidRPr="0037103D" w14:paraId="173F4A7B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629A58A5" w14:textId="77777777" w:rsidR="00DF29EF" w:rsidRPr="00686EE2" w:rsidRDefault="00DF29EF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Наставник/ -ци</w:t>
            </w:r>
          </w:p>
        </w:tc>
        <w:tc>
          <w:tcPr>
            <w:tcW w:w="7938" w:type="dxa"/>
            <w:gridSpan w:val="15"/>
            <w:vAlign w:val="center"/>
          </w:tcPr>
          <w:p w14:paraId="5647B032" w14:textId="77777777" w:rsidR="00DF29EF" w:rsidRPr="001F2C0C" w:rsidRDefault="00FE772C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Др Сања Голијанин</w:t>
            </w:r>
            <w:r w:rsidR="001F2C0C">
              <w:rPr>
                <w:rFonts w:ascii="Arial Narrow" w:hAnsi="Arial Narrow" w:cs="Times New Roman"/>
                <w:sz w:val="20"/>
                <w:szCs w:val="20"/>
                <w:lang w:val="sr-Latn-BA"/>
              </w:rPr>
              <w:t>, доцент</w:t>
            </w:r>
          </w:p>
        </w:tc>
      </w:tr>
      <w:tr w:rsidR="00DF29EF" w:rsidRPr="0037103D" w14:paraId="0C53C277" w14:textId="77777777" w:rsidTr="00592CFD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8FBC4" w14:textId="77777777" w:rsidR="00DF29EF" w:rsidRPr="00686EE2" w:rsidRDefault="00DF29EF" w:rsidP="00581BDB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Сарадник/ - ци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  <w:vAlign w:val="center"/>
          </w:tcPr>
          <w:p w14:paraId="437F790D" w14:textId="77777777" w:rsidR="00DF29EF" w:rsidRPr="0037103D" w:rsidRDefault="00DF29EF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</w:tr>
      <w:tr w:rsidR="003B5A99" w:rsidRPr="0037103D" w14:paraId="2D205DB1" w14:textId="77777777" w:rsidTr="00964A76">
        <w:tc>
          <w:tcPr>
            <w:tcW w:w="379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58017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Фонд часова/ наставно оптерећење (седмично)</w:t>
            </w:r>
          </w:p>
        </w:tc>
        <w:tc>
          <w:tcPr>
            <w:tcW w:w="382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BCDA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Индивидуално оптерећење студента (у сатима семестрално)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C45D8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 xml:space="preserve">Коефицијент студентског оптерећења 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3B5A99" w:rsidRPr="0037103D" w14:paraId="57FB493A" w14:textId="77777777" w:rsidTr="00964A76"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4DB70A45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6" w:type="dxa"/>
            <w:gridSpan w:val="4"/>
            <w:shd w:val="clear" w:color="auto" w:fill="F2F2F2" w:themeFill="background1" w:themeFillShade="F2"/>
            <w:vAlign w:val="center"/>
          </w:tcPr>
          <w:p w14:paraId="0211D109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14:paraId="008D0331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276" w:type="dxa"/>
            <w:gridSpan w:val="3"/>
            <w:shd w:val="clear" w:color="auto" w:fill="F2F2F2" w:themeFill="background1" w:themeFillShade="F2"/>
            <w:vAlign w:val="center"/>
          </w:tcPr>
          <w:p w14:paraId="3CC015C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П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14:paraId="300FDC1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АВ</w:t>
            </w:r>
          </w:p>
        </w:tc>
        <w:tc>
          <w:tcPr>
            <w:tcW w:w="1272" w:type="dxa"/>
            <w:gridSpan w:val="3"/>
            <w:shd w:val="clear" w:color="auto" w:fill="F2F2F2" w:themeFill="background1" w:themeFillShade="F2"/>
            <w:vAlign w:val="center"/>
          </w:tcPr>
          <w:p w14:paraId="6B7A0CB4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  <w:t>ЛВ</w:t>
            </w:r>
          </w:p>
        </w:tc>
        <w:tc>
          <w:tcPr>
            <w:tcW w:w="1989" w:type="dxa"/>
            <w:gridSpan w:val="2"/>
            <w:shd w:val="clear" w:color="auto" w:fill="F2F2F2" w:themeFill="background1" w:themeFillShade="F2"/>
            <w:vAlign w:val="center"/>
          </w:tcPr>
          <w:p w14:paraId="44464CC0" w14:textId="77777777" w:rsidR="003B5A99" w:rsidRPr="00686EE2" w:rsidRDefault="003B5A99" w:rsidP="001D39DE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eastAsia="Calibri" w:hAnsi="Arial Narrow"/>
                <w:b/>
                <w:sz w:val="20"/>
                <w:szCs w:val="20"/>
                <w:lang w:val="sr-Latn-BA"/>
              </w:rPr>
              <w:t>S</w:t>
            </w:r>
            <w:r w:rsidRPr="00686EE2">
              <w:rPr>
                <w:rFonts w:ascii="Arial Narrow" w:eastAsia="Calibri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3B5A99" w:rsidRPr="0037103D" w14:paraId="0FDD0599" w14:textId="77777777" w:rsidTr="00BB3616">
        <w:tc>
          <w:tcPr>
            <w:tcW w:w="1242" w:type="dxa"/>
            <w:shd w:val="clear" w:color="auto" w:fill="auto"/>
            <w:vAlign w:val="center"/>
          </w:tcPr>
          <w:p w14:paraId="5E3509FD" w14:textId="77777777" w:rsidR="003B5A99" w:rsidRPr="00077C3E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33CD1989" w14:textId="77777777" w:rsidR="003B5A99" w:rsidRPr="00077C3E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E596274" w14:textId="77777777" w:rsidR="003B5A99" w:rsidRPr="00AD7BE6" w:rsidRDefault="00AD7BE6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2622D322" w14:textId="77777777" w:rsidR="003B5A99" w:rsidRPr="00FE772C" w:rsidRDefault="00FE772C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10A94C6" w14:textId="77777777" w:rsidR="003B5A99" w:rsidRPr="00FE772C" w:rsidRDefault="00FE772C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272" w:type="dxa"/>
            <w:gridSpan w:val="3"/>
            <w:shd w:val="clear" w:color="auto" w:fill="auto"/>
            <w:vAlign w:val="center"/>
          </w:tcPr>
          <w:p w14:paraId="2DFA261B" w14:textId="77777777" w:rsidR="003B5A99" w:rsidRPr="00FE772C" w:rsidRDefault="00AD7BE6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 w:rsidR="00FE772C"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709499CB" w14:textId="77777777" w:rsidR="003B5A99" w:rsidRPr="000C63C4" w:rsidRDefault="00FE772C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</w:p>
        </w:tc>
      </w:tr>
      <w:tr w:rsidR="003B5A99" w:rsidRPr="0037103D" w14:paraId="67BFBF98" w14:textId="77777777" w:rsidTr="00592CFD">
        <w:tc>
          <w:tcPr>
            <w:tcW w:w="461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7402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наставно оптерећење (у сатима, семестрално) </w:t>
            </w:r>
          </w:p>
          <w:p w14:paraId="1D6B37C3" w14:textId="77777777" w:rsidR="00AD7BE6" w:rsidRDefault="00AD7BE6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X*15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Y*15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Z*15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W</w:t>
            </w:r>
          </w:p>
          <w:p w14:paraId="3546EECF" w14:textId="77777777" w:rsidR="003B5A99" w:rsidRPr="00AD7BE6" w:rsidRDefault="006B6EFA" w:rsidP="006B6EFA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45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15+ 0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 =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</w:t>
            </w:r>
            <w:r w:rsidR="000C63C4">
              <w:rPr>
                <w:rFonts w:ascii="Arial Narrow" w:eastAsia="Calibri" w:hAnsi="Arial Narrow"/>
                <w:sz w:val="20"/>
                <w:szCs w:val="20"/>
                <w:lang w:val="sr-Cyrl-BA"/>
              </w:rPr>
              <w:t>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  <w:tc>
          <w:tcPr>
            <w:tcW w:w="4992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5329" w14:textId="77777777" w:rsidR="003B5A99" w:rsidRPr="00F2645F" w:rsidRDefault="003B5A99" w:rsidP="001D39DE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укупно студентско оптерећење (у сатима, семестрално) </w:t>
            </w:r>
          </w:p>
          <w:p w14:paraId="4137558A" w14:textId="77777777" w:rsidR="003B5A99" w:rsidRDefault="006B6EFA" w:rsidP="00AD7B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3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0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Latn-BA"/>
              </w:rPr>
              <w:t>*15*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1,4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</w:p>
          <w:p w14:paraId="02D95C8A" w14:textId="77777777" w:rsidR="00AD7BE6" w:rsidRPr="00AD7BE6" w:rsidRDefault="00A070E6" w:rsidP="00A070E6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63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21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AD7BE6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 xml:space="preserve">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</w:p>
        </w:tc>
      </w:tr>
      <w:tr w:rsidR="003B5A99" w:rsidRPr="0037103D" w14:paraId="17D60208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62388" w14:textId="77777777" w:rsidR="00AD7BE6" w:rsidRDefault="003B5A99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Latn-BA"/>
              </w:rPr>
            </w:pP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>Укупно оптерећење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предмета</w:t>
            </w:r>
            <w:r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(наставно + студентско):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W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+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= 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U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vertAlign w:val="subscript"/>
                <w:lang w:val="sr-Latn-BA"/>
              </w:rPr>
              <w:t>opt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  <w:p w14:paraId="4C2DE5CF" w14:textId="77777777" w:rsidR="003B5A99" w:rsidRPr="00F2645F" w:rsidRDefault="00A070E6" w:rsidP="000C63C4">
            <w:pPr>
              <w:jc w:val="center"/>
              <w:rPr>
                <w:rFonts w:ascii="Arial Narrow" w:eastAsia="Calibri" w:hAnsi="Arial Narrow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60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+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84</w:t>
            </w:r>
            <w:r w:rsidR="00AD7BE6" w:rsidRPr="00AD7BE6">
              <w:rPr>
                <w:rFonts w:ascii="Arial Narrow" w:eastAsia="Calibri" w:hAnsi="Arial Narrow"/>
                <w:sz w:val="20"/>
                <w:szCs w:val="20"/>
                <w:lang w:val="sr-Latn-BA"/>
              </w:rPr>
              <w:t>h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= </w:t>
            </w:r>
            <w:r>
              <w:rPr>
                <w:rFonts w:ascii="Arial Narrow" w:eastAsia="Calibri" w:hAnsi="Arial Narrow"/>
                <w:sz w:val="20"/>
                <w:szCs w:val="20"/>
                <w:lang w:val="sr-Cyrl-BA"/>
              </w:rPr>
              <w:t>144</w:t>
            </w:r>
            <w:r w:rsidR="003B5A99" w:rsidRPr="00F2645F">
              <w:rPr>
                <w:rFonts w:ascii="Arial Narrow" w:eastAsia="Calibri" w:hAnsi="Arial Narrow"/>
                <w:sz w:val="20"/>
                <w:szCs w:val="20"/>
                <w:lang w:val="sr-Cyrl-BA"/>
              </w:rPr>
              <w:t xml:space="preserve"> сати семестрално</w:t>
            </w:r>
          </w:p>
        </w:tc>
      </w:tr>
      <w:tr w:rsidR="00355B14" w:rsidRPr="0037103D" w14:paraId="51CC5C56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0818997E" w14:textId="77777777" w:rsidR="00355B14" w:rsidRPr="00686EE2" w:rsidRDefault="00355B14" w:rsidP="00DD2E6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Исходи учења</w:t>
            </w:r>
          </w:p>
        </w:tc>
        <w:tc>
          <w:tcPr>
            <w:tcW w:w="7938" w:type="dxa"/>
            <w:gridSpan w:val="15"/>
            <w:vAlign w:val="center"/>
          </w:tcPr>
          <w:p w14:paraId="32C52D2C" w14:textId="77777777" w:rsidR="00FE772C" w:rsidRDefault="00FE772C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С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авладавањем овог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предмета студент ће</w:t>
            </w: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бити оспособљен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да: </w:t>
            </w:r>
          </w:p>
          <w:p w14:paraId="5162C5E1" w14:textId="77777777" w:rsidR="00884329" w:rsidRDefault="00FE772C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1.разумије управу као правну појаву, односно да </w:t>
            </w:r>
            <w:r w:rsidR="00884329">
              <w:rPr>
                <w:rFonts w:ascii="Arial Narrow" w:hAnsi="Arial Narrow"/>
                <w:sz w:val="20"/>
                <w:szCs w:val="20"/>
                <w:lang w:val="sr-Cyrl-BA"/>
              </w:rPr>
              <w:t>теоријски и практично овлада основним управноправним институтима;</w:t>
            </w:r>
          </w:p>
          <w:p w14:paraId="554E1ADC" w14:textId="77777777" w:rsidR="00FE772C" w:rsidRPr="00E36F3F" w:rsidRDefault="00884329" w:rsidP="00FE772C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FE772C" w:rsidRPr="00E36F3F">
              <w:rPr>
                <w:rFonts w:ascii="Arial Narrow" w:hAnsi="Arial Narrow"/>
                <w:sz w:val="20"/>
                <w:szCs w:val="20"/>
                <w:lang w:val="sr-Cyrl-BA"/>
              </w:rPr>
              <w:t>2.</w:t>
            </w:r>
            <w:r w:rsidR="00FE772C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да разликује државну од недрж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>авне управе, разумије</w:t>
            </w:r>
            <w:r w:rsidR="009536EC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организацију и надлежност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управе и структуру њених органа;</w:t>
            </w:r>
          </w:p>
          <w:p w14:paraId="306946C2" w14:textId="77777777" w:rsidR="00355B14" w:rsidRPr="005E2D16" w:rsidRDefault="00FE772C" w:rsidP="00591F1E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E36F3F">
              <w:rPr>
                <w:rFonts w:ascii="Arial Narrow" w:hAnsi="Arial Narrow"/>
                <w:sz w:val="20"/>
                <w:szCs w:val="20"/>
                <w:lang w:val="sr-Cyrl-BA"/>
              </w:rPr>
              <w:t>3.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="005E2D16">
              <w:rPr>
                <w:rFonts w:ascii="Arial Narrow" w:hAnsi="Arial Narrow"/>
                <w:sz w:val="20"/>
                <w:szCs w:val="20"/>
                <w:lang w:val="sr-Cyrl-BA"/>
              </w:rPr>
              <w:t>да зна врсте аката које управа доноси.</w:t>
            </w:r>
          </w:p>
        </w:tc>
      </w:tr>
      <w:tr w:rsidR="00355B14" w:rsidRPr="0037103D" w14:paraId="2B89BCA9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27FF439C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Условљеност</w:t>
            </w:r>
          </w:p>
        </w:tc>
        <w:tc>
          <w:tcPr>
            <w:tcW w:w="7938" w:type="dxa"/>
            <w:gridSpan w:val="15"/>
            <w:vAlign w:val="center"/>
          </w:tcPr>
          <w:p w14:paraId="06D16E86" w14:textId="77777777" w:rsidR="00355B14" w:rsidRPr="0037103D" w:rsidRDefault="005E2D16" w:rsidP="00AD7BE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Нема условљености.</w:t>
            </w:r>
          </w:p>
        </w:tc>
      </w:tr>
      <w:tr w:rsidR="00355B14" w:rsidRPr="0037103D" w14:paraId="256EEE54" w14:textId="77777777" w:rsidTr="00592CFD"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5E1758CA" w14:textId="77777777" w:rsidR="00355B14" w:rsidRPr="00686EE2" w:rsidRDefault="00355B14" w:rsidP="002B0879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Наставне методе</w:t>
            </w:r>
          </w:p>
        </w:tc>
        <w:tc>
          <w:tcPr>
            <w:tcW w:w="7938" w:type="dxa"/>
            <w:gridSpan w:val="15"/>
            <w:vAlign w:val="center"/>
          </w:tcPr>
          <w:p w14:paraId="40B61C78" w14:textId="77777777" w:rsidR="00355B14" w:rsidRPr="0037103D" w:rsidRDefault="00D33387" w:rsidP="005E2D16">
            <w:pPr>
              <w:jc w:val="both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>редавања, вјежбе, колоквијум, ст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удијске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груп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е</w:t>
            </w:r>
            <w:r w:rsidR="005E2D16">
              <w:rPr>
                <w:rFonts w:ascii="Arial Narrow" w:hAnsi="Arial Narrow" w:cs="Times New Roman"/>
                <w:sz w:val="20"/>
                <w:szCs w:val="20"/>
                <w:lang w:val="ru-RU"/>
              </w:rPr>
              <w:t>, семинарски радови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, посјете </w:t>
            </w:r>
            <w:r w:rsidR="005E2D16">
              <w:rPr>
                <w:rFonts w:ascii="Arial Narrow" w:hAnsi="Arial Narrow" w:cs="Times New Roman"/>
                <w:sz w:val="20"/>
                <w:szCs w:val="20"/>
                <w:lang w:val="ru-RU"/>
              </w:rPr>
              <w:t>органима управе и управним организацијама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  <w:r w:rsidRPr="00D33387"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итд</w:t>
            </w:r>
            <w:r>
              <w:rPr>
                <w:rFonts w:ascii="Arial Narrow" w:hAnsi="Arial Narrow" w:cs="Times New Roman"/>
                <w:sz w:val="20"/>
                <w:szCs w:val="20"/>
                <w:lang w:val="sr-Cyrl-CS"/>
              </w:rPr>
              <w:t>.</w:t>
            </w:r>
          </w:p>
        </w:tc>
      </w:tr>
      <w:tr w:rsidR="009536EC" w:rsidRPr="0037103D" w14:paraId="16F8FBA0" w14:textId="77777777" w:rsidTr="00497A03"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9D1FA" w14:textId="77777777" w:rsidR="009536EC" w:rsidRPr="00686EE2" w:rsidRDefault="009536EC" w:rsidP="008409D6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Садржај предмета по седмицама</w:t>
            </w:r>
          </w:p>
        </w:tc>
        <w:tc>
          <w:tcPr>
            <w:tcW w:w="7938" w:type="dxa"/>
            <w:gridSpan w:val="15"/>
            <w:tcBorders>
              <w:bottom w:val="single" w:sz="4" w:space="0" w:color="auto"/>
            </w:tcBorders>
          </w:tcPr>
          <w:p w14:paraId="12B925E9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Појмовно, историјско и правно одређење управе. Управа у организационом и управа у 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BA"/>
              </w:rPr>
              <w:t>функционалном смислу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. Управа у нашој теорији. Позитивно - правни појам управе.</w:t>
            </w:r>
          </w:p>
          <w:p w14:paraId="63F01710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2.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Правна држава као правни оквир управе. Појам и предмет управног права. Институти управног права.</w:t>
            </w:r>
          </w:p>
          <w:p w14:paraId="0CB19C3A" w14:textId="77777777" w:rsidR="00AC130C" w:rsidRDefault="009536E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3.</w:t>
            </w:r>
            <w:r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Однос управног права према другим гранама права. Извори управног права. </w:t>
            </w:r>
          </w:p>
          <w:p w14:paraId="14C327A0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4. 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Организација управе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. </w:t>
            </w:r>
            <w:r w:rsidR="00A070E6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Државна управа. Послови управе према позитивном праву.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Кадрови државне управе. Положај и улога кадрова. Категорије лица на раду у државној управи. Процедура избора и именовања државних службеника. Однос органа државне управе и других државних органа. Међусобни односи органа управе.</w:t>
            </w:r>
          </w:p>
          <w:p w14:paraId="1DD3F4B4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5.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Недржавна управа. Јавне службе и локална самоуправа.</w:t>
            </w:r>
          </w:p>
          <w:p w14:paraId="675F4D1E" w14:textId="77777777" w:rsidR="009536EC" w:rsidRPr="009536EC" w:rsidRDefault="00AC130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6.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Подјела јавних служби. Развој јавних служби. Организациони облици јавних служби. Управна (јавна) овлаштења јавних служби. Однос државне управе и јавних служби. Управни надзор и стручни надзор.</w:t>
            </w:r>
          </w:p>
          <w:p w14:paraId="4E1E6CC9" w14:textId="77777777" w:rsidR="009536EC" w:rsidRPr="009536E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8.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Јединице локалне самоуправе. Организација локалне самоуправе. 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Послови локалне самоуправе.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Надзор над радом локалне самоуправе (административни надзор-поступак контроле законитости и цјелисходности аката, надзор над законитошћу и цјелисходношћу рада). Судска заштита локалне самоуправе</w:t>
            </w:r>
          </w:p>
          <w:p w14:paraId="004042A6" w14:textId="77777777" w:rsidR="009536EC" w:rsidRPr="00AC130C" w:rsidRDefault="009536EC" w:rsidP="009536EC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9. 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</w:t>
            </w:r>
            <w:r w:rsidR="00AC130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ј</w:t>
            </w:r>
            <w:r w:rsidR="00AC130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еља; први колоквијум</w:t>
            </w:r>
          </w:p>
          <w:p w14:paraId="3C4995CC" w14:textId="77777777" w:rsidR="00AC130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10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.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Појам и класификација аката управе.</w:t>
            </w:r>
            <w:r w:rsid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Опши 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правни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акти управе.</w:t>
            </w: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 Појединачни правни акти управе.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Материјални акти управе (појам и врсте)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. </w:t>
            </w:r>
          </w:p>
          <w:p w14:paraId="6E04957D" w14:textId="77777777" w:rsidR="00AC130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11. </w:t>
            </w:r>
            <w:r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Управни акти. Појам, обиљежја и врсте управних аката. Правно дејство управног акта. Престанак важења управног акта.</w:t>
            </w:r>
          </w:p>
          <w:p w14:paraId="40E7D798" w14:textId="77777777" w:rsidR="009536E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12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Коначност, правосна</w:t>
            </w:r>
            <w:r w:rsid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жност и извршност управног акта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. Додаци управном акту.</w:t>
            </w:r>
          </w:p>
          <w:p w14:paraId="1946AD60" w14:textId="77777777" w:rsid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13. П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 xml:space="preserve">огрешни управни акти. Неисправни управни акти. Нетачни и неуредни управни акти. Незаконити управни акти. Рушљиви или обориви управни акти те ништави и непостојећи управни акти. </w:t>
            </w:r>
          </w:p>
          <w:p w14:paraId="4775F678" w14:textId="77777777" w:rsidR="00AC130C" w:rsidRPr="009536EC" w:rsidRDefault="00AC130C" w:rsidP="009536EC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14. Управни уговори-појам и врсте.</w:t>
            </w:r>
          </w:p>
          <w:p w14:paraId="137D3516" w14:textId="77777777" w:rsidR="009536EC" w:rsidRPr="009536EC" w:rsidRDefault="00AC130C" w:rsidP="009536EC">
            <w:pP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lastRenderedPageBreak/>
              <w:t>15</w:t>
            </w:r>
            <w:r w:rsidR="009536EC" w:rsidRPr="009536EC">
              <w:rPr>
                <w:rFonts w:ascii="Arial Narrow" w:eastAsia="Calibri" w:hAnsi="Arial Narrow" w:cs="Times New Roman"/>
                <w:sz w:val="20"/>
                <w:szCs w:val="20"/>
                <w:lang w:val="sr-Cyrl-BA"/>
              </w:rPr>
              <w:t>.</w:t>
            </w:r>
            <w:r w:rsidR="009536EC" w:rsidRPr="009536EC">
              <w:rPr>
                <w:rFonts w:ascii="Calibri" w:eastAsia="Calibri" w:hAnsi="Calibri" w:cs="Arial"/>
                <w:sz w:val="18"/>
                <w:szCs w:val="18"/>
                <w:lang w:val="sr-Cyrl-CS"/>
              </w:rPr>
              <w:t xml:space="preserve"> 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Провјера предавања из претходних недје</w:t>
            </w:r>
            <w:r w:rsidR="006B6EFA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ља: д</w:t>
            </w:r>
            <w:r w:rsidR="009536EC" w:rsidRPr="009536EC">
              <w:rPr>
                <w:rFonts w:ascii="Arial Narrow" w:eastAsia="Calibri" w:hAnsi="Arial Narrow" w:cs="Arial"/>
                <w:sz w:val="20"/>
                <w:szCs w:val="20"/>
                <w:lang w:val="sr-Cyrl-CS"/>
              </w:rPr>
              <w:t>руги колоквијум.</w:t>
            </w:r>
          </w:p>
          <w:p w14:paraId="456A3827" w14:textId="77777777" w:rsidR="009536EC" w:rsidRPr="001E2613" w:rsidRDefault="009536EC" w:rsidP="00560886">
            <w:pPr>
              <w:jc w:val="both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536EC" w:rsidRPr="0037103D" w14:paraId="086F7771" w14:textId="77777777" w:rsidTr="00592CFD">
        <w:tc>
          <w:tcPr>
            <w:tcW w:w="9606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9D93A" w14:textId="77777777" w:rsidR="009536EC" w:rsidRPr="00686EE2" w:rsidRDefault="009536EC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lastRenderedPageBreak/>
              <w:t xml:space="preserve">Обавезна литература </w:t>
            </w:r>
          </w:p>
        </w:tc>
      </w:tr>
      <w:tr w:rsidR="003A52B9" w:rsidRPr="0037103D" w14:paraId="1DB2EC56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3745D6B5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0D4AC17D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07ED82D3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3DC084C9" w14:textId="77777777" w:rsidR="003A52B9" w:rsidRPr="00686EE2" w:rsidRDefault="003A52B9" w:rsidP="003A52B9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DA673F" w:rsidRPr="0037103D" w14:paraId="7D3BCC1C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7421667F" w14:textId="77777777" w:rsidR="00DA673F" w:rsidRPr="0037103D" w:rsidRDefault="00DA673F" w:rsidP="003A52B9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Димитријевић, Предраг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0660C60" w14:textId="77777777" w:rsidR="00DA673F" w:rsidRPr="004F490D" w:rsidRDefault="00DA673F" w:rsidP="00BB127E">
            <w:pPr>
              <w:rPr>
                <w:rFonts w:ascii="Arial" w:hAnsi="Arial" w:cs="Arial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право-материјални дио, Примапром, Бања Лука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F58AA1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2014.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57D40E77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 xml:space="preserve">        1-332</w:t>
            </w:r>
          </w:p>
        </w:tc>
      </w:tr>
      <w:tr w:rsidR="00E50261" w:rsidRPr="0037103D" w14:paraId="2A8973BB" w14:textId="77777777" w:rsidTr="00592CFD">
        <w:tc>
          <w:tcPr>
            <w:tcW w:w="9606" w:type="dxa"/>
            <w:gridSpan w:val="17"/>
            <w:shd w:val="clear" w:color="auto" w:fill="D9D9D9" w:themeFill="background1" w:themeFillShade="D9"/>
            <w:vAlign w:val="center"/>
          </w:tcPr>
          <w:p w14:paraId="7A12490D" w14:textId="77777777" w:rsidR="00E50261" w:rsidRPr="00686EE2" w:rsidRDefault="00E50261" w:rsidP="00E50261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Допунска литература</w:t>
            </w:r>
          </w:p>
        </w:tc>
      </w:tr>
      <w:tr w:rsidR="00E50261" w:rsidRPr="0037103D" w14:paraId="6F970FCD" w14:textId="77777777" w:rsidTr="00592CFD">
        <w:tc>
          <w:tcPr>
            <w:tcW w:w="2512" w:type="dxa"/>
            <w:gridSpan w:val="4"/>
            <w:shd w:val="clear" w:color="auto" w:fill="D9D9D9" w:themeFill="background1" w:themeFillShade="D9"/>
            <w:vAlign w:val="center"/>
          </w:tcPr>
          <w:p w14:paraId="76299815" w14:textId="77777777" w:rsidR="00E50261" w:rsidRPr="0037103D" w:rsidRDefault="00E50261" w:rsidP="00B52ADD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Аутор/ и</w:t>
            </w:r>
          </w:p>
        </w:tc>
        <w:tc>
          <w:tcPr>
            <w:tcW w:w="4255" w:type="dxa"/>
            <w:gridSpan w:val="9"/>
            <w:shd w:val="clear" w:color="auto" w:fill="D9D9D9" w:themeFill="background1" w:themeFillShade="D9"/>
            <w:vAlign w:val="center"/>
          </w:tcPr>
          <w:p w14:paraId="34BC64F3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Назив публикације, издавач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3A7999EA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Година</w:t>
            </w:r>
          </w:p>
        </w:tc>
        <w:tc>
          <w:tcPr>
            <w:tcW w:w="1989" w:type="dxa"/>
            <w:gridSpan w:val="2"/>
            <w:shd w:val="clear" w:color="auto" w:fill="D9D9D9" w:themeFill="background1" w:themeFillShade="D9"/>
            <w:vAlign w:val="center"/>
          </w:tcPr>
          <w:p w14:paraId="66128577" w14:textId="77777777" w:rsidR="00E50261" w:rsidRPr="00686EE2" w:rsidRDefault="00E50261" w:rsidP="00B52ADD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Странице (од-до)</w:t>
            </w:r>
          </w:p>
        </w:tc>
      </w:tr>
      <w:tr w:rsidR="00DA673F" w:rsidRPr="0037103D" w14:paraId="3487814A" w14:textId="77777777" w:rsidTr="00592CFD">
        <w:tc>
          <w:tcPr>
            <w:tcW w:w="2512" w:type="dxa"/>
            <w:gridSpan w:val="4"/>
            <w:shd w:val="clear" w:color="auto" w:fill="auto"/>
            <w:vAlign w:val="center"/>
          </w:tcPr>
          <w:p w14:paraId="1146290E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Милков, Драган</w:t>
            </w:r>
          </w:p>
        </w:tc>
        <w:tc>
          <w:tcPr>
            <w:tcW w:w="4255" w:type="dxa"/>
            <w:gridSpan w:val="9"/>
            <w:shd w:val="clear" w:color="auto" w:fill="auto"/>
            <w:vAlign w:val="center"/>
          </w:tcPr>
          <w:p w14:paraId="4BA1C20C" w14:textId="77777777"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I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, Уводна и организациона питања, Нови Сад</w:t>
            </w:r>
          </w:p>
          <w:p w14:paraId="179E1689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Управно право</w:t>
            </w:r>
            <w:r>
              <w:rPr>
                <w:rFonts w:ascii="Arial Narrow" w:hAnsi="Arial Narrow"/>
                <w:sz w:val="20"/>
                <w:szCs w:val="20"/>
                <w:lang w:val="sr-Latn-BA"/>
              </w:rPr>
              <w:t xml:space="preserve"> II</w:t>
            </w:r>
            <w:r>
              <w:rPr>
                <w:rFonts w:ascii="Arial Narrow" w:hAnsi="Arial Narrow"/>
                <w:sz w:val="20"/>
                <w:szCs w:val="20"/>
                <w:lang w:val="sr-Cyrl-BA"/>
              </w:rPr>
              <w:t>, Управна делатност, Нови Сад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D346E2" w14:textId="77777777"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2016.</w:t>
            </w:r>
          </w:p>
          <w:p w14:paraId="12532006" w14:textId="77777777" w:rsidR="00DA673F" w:rsidRDefault="00DA673F" w:rsidP="00BB127E">
            <w:pPr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  <w:p w14:paraId="1A004A71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  <w:r>
              <w:rPr>
                <w:rFonts w:ascii="Arial Narrow" w:hAnsi="Arial Narrow"/>
                <w:sz w:val="20"/>
                <w:szCs w:val="20"/>
                <w:lang w:val="sr-Cyrl-BA"/>
              </w:rPr>
              <w:t>2017.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14:paraId="183496BD" w14:textId="77777777" w:rsidR="00DA673F" w:rsidRPr="00E36F3F" w:rsidRDefault="00DA673F" w:rsidP="00BB127E">
            <w:pPr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142472" w:rsidRPr="0037103D" w14:paraId="77770EF6" w14:textId="77777777" w:rsidTr="00592CFD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D77C94D" w14:textId="77777777" w:rsidR="00142472" w:rsidRPr="00686EE2" w:rsidRDefault="00142472" w:rsidP="00AF6F4F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Обавезе, облици провјере знања и оцјењивање</w:t>
            </w:r>
          </w:p>
        </w:tc>
        <w:tc>
          <w:tcPr>
            <w:tcW w:w="5652" w:type="dxa"/>
            <w:gridSpan w:val="12"/>
            <w:shd w:val="clear" w:color="auto" w:fill="D9D9D9" w:themeFill="background1" w:themeFillShade="D9"/>
            <w:vAlign w:val="center"/>
          </w:tcPr>
          <w:p w14:paraId="07726B83" w14:textId="77777777" w:rsidR="00142472" w:rsidRPr="00686EE2" w:rsidRDefault="00142472" w:rsidP="0014247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Врста евалуације рада студента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14:paraId="4B934094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Бодови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B214C3F" w14:textId="77777777" w:rsidR="00142472" w:rsidRPr="00686EE2" w:rsidRDefault="00142472" w:rsidP="001B6A8D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Проценат</w:t>
            </w:r>
          </w:p>
        </w:tc>
      </w:tr>
      <w:tr w:rsidR="00355B14" w:rsidRPr="0037103D" w14:paraId="5E2629FD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D85D9CC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03012647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Предиспитне обавезе</w:t>
            </w:r>
          </w:p>
        </w:tc>
      </w:tr>
      <w:tr w:rsidR="00355B14" w:rsidRPr="0037103D" w14:paraId="17E63122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925B197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61AE72A" w14:textId="77777777" w:rsidR="00355B14" w:rsidRPr="0037103D" w:rsidRDefault="00077C3E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присуство предавањима</w:t>
            </w:r>
          </w:p>
        </w:tc>
        <w:tc>
          <w:tcPr>
            <w:tcW w:w="992" w:type="dxa"/>
            <w:gridSpan w:val="2"/>
            <w:vAlign w:val="center"/>
          </w:tcPr>
          <w:p w14:paraId="41231318" w14:textId="77777777" w:rsidR="00355B14" w:rsidRPr="0037103D" w:rsidRDefault="00DA673F" w:rsidP="00366C4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66C4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79A05B94" w14:textId="77777777" w:rsidR="00355B14" w:rsidRPr="0037103D" w:rsidRDefault="00DA673F" w:rsidP="00366C41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</w:t>
            </w:r>
            <w:r w:rsidR="00366C41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  <w:r w:rsidR="00077C3E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%</w:t>
            </w:r>
          </w:p>
        </w:tc>
      </w:tr>
      <w:tr w:rsidR="00077C3E" w:rsidRPr="0037103D" w14:paraId="525C12E6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4F79C45" w14:textId="77777777" w:rsidR="00077C3E" w:rsidRPr="0037103D" w:rsidRDefault="00077C3E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5A3308BD" w14:textId="77777777" w:rsidR="00077C3E" w:rsidRDefault="00DA673F" w:rsidP="00142472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позитивно оц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јењен сем</w:t>
            </w: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инарски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рад</w:t>
            </w:r>
          </w:p>
        </w:tc>
        <w:tc>
          <w:tcPr>
            <w:tcW w:w="992" w:type="dxa"/>
            <w:gridSpan w:val="2"/>
            <w:vAlign w:val="center"/>
          </w:tcPr>
          <w:p w14:paraId="72E3164B" w14:textId="77777777" w:rsidR="00077C3E" w:rsidRPr="0037103D" w:rsidRDefault="00366C41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14:paraId="0CDB4112" w14:textId="77777777" w:rsidR="00077C3E" w:rsidRPr="0037103D" w:rsidRDefault="00E34518" w:rsidP="00E34518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5 </w:t>
            </w:r>
            <w:r w:rsidR="00DA673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DA673F" w:rsidRPr="0037103D" w14:paraId="342917E0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14DE6B6" w14:textId="77777777" w:rsidR="00DA673F" w:rsidRPr="0037103D" w:rsidRDefault="00DA673F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14988FD7" w14:textId="77777777" w:rsidR="00DA673F" w:rsidRPr="0020640D" w:rsidRDefault="0020640D" w:rsidP="00BB127E">
            <w:pPr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к</w:t>
            </w:r>
            <w:r w:rsidR="00DA673F"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олоквијум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gridSpan w:val="2"/>
            <w:vAlign w:val="center"/>
          </w:tcPr>
          <w:p w14:paraId="3BD2D5AA" w14:textId="77777777" w:rsidR="00DA673F" w:rsidRPr="0037103D" w:rsidRDefault="0020640D" w:rsidP="00BB12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225BBB31" w14:textId="77777777" w:rsidR="00DA673F" w:rsidRPr="0037103D" w:rsidRDefault="0020640D" w:rsidP="00BB127E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  <w:r w:rsidR="00DA673F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355B14" w:rsidRPr="0037103D" w14:paraId="182308C8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2785B46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4F65DC6E" w14:textId="77777777" w:rsidR="00355B14" w:rsidRPr="0020640D" w:rsidRDefault="0020640D" w:rsidP="0020640D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к</w:t>
            </w: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олоквијм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gridSpan w:val="2"/>
            <w:vAlign w:val="center"/>
          </w:tcPr>
          <w:p w14:paraId="11C65715" w14:textId="77777777" w:rsidR="00355B14" w:rsidRPr="0037103D" w:rsidRDefault="0020640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294" w:type="dxa"/>
            <w:vAlign w:val="center"/>
          </w:tcPr>
          <w:p w14:paraId="0107826C" w14:textId="77777777" w:rsidR="00355B14" w:rsidRPr="0037103D" w:rsidRDefault="0020640D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10%</w:t>
            </w:r>
          </w:p>
        </w:tc>
      </w:tr>
      <w:tr w:rsidR="00355B14" w:rsidRPr="0037103D" w14:paraId="03BAE15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1314A632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14:paraId="1A387A5C" w14:textId="77777777" w:rsidR="00355B14" w:rsidRPr="0037103D" w:rsidRDefault="00355B14" w:rsidP="0014247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</w:t>
            </w:r>
          </w:p>
        </w:tc>
      </w:tr>
      <w:tr w:rsidR="00355B14" w:rsidRPr="0037103D" w14:paraId="3E0B444F" w14:textId="77777777" w:rsidTr="00592CFD">
        <w:trPr>
          <w:trHeight w:val="67"/>
        </w:trPr>
        <w:tc>
          <w:tcPr>
            <w:tcW w:w="1668" w:type="dxa"/>
            <w:gridSpan w:val="2"/>
            <w:vMerge/>
            <w:shd w:val="clear" w:color="auto" w:fill="D9D9D9" w:themeFill="background1" w:themeFillShade="D9"/>
            <w:vAlign w:val="center"/>
          </w:tcPr>
          <w:p w14:paraId="3364AF59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14:paraId="38A7C382" w14:textId="77777777" w:rsidR="00355B14" w:rsidRPr="0037103D" w:rsidRDefault="00355B14" w:rsidP="00077C3E">
            <w:pPr>
              <w:jc w:val="right"/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завршни испит (усмени)</w:t>
            </w:r>
          </w:p>
        </w:tc>
        <w:tc>
          <w:tcPr>
            <w:tcW w:w="992" w:type="dxa"/>
            <w:gridSpan w:val="2"/>
            <w:vAlign w:val="center"/>
          </w:tcPr>
          <w:p w14:paraId="17043014" w14:textId="77777777"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14:paraId="16B522F8" w14:textId="77777777" w:rsidR="00355B14" w:rsidRPr="0037103D" w:rsidRDefault="00077C3E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50 %</w:t>
            </w:r>
          </w:p>
        </w:tc>
      </w:tr>
      <w:tr w:rsidR="00355B14" w:rsidRPr="0037103D" w14:paraId="75B20D43" w14:textId="77777777" w:rsidTr="00592CFD">
        <w:trPr>
          <w:trHeight w:val="6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57BA" w14:textId="77777777" w:rsidR="00355B14" w:rsidRPr="0037103D" w:rsidRDefault="00355B14" w:rsidP="00AF6F4F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tcBorders>
              <w:bottom w:val="single" w:sz="4" w:space="0" w:color="auto"/>
            </w:tcBorders>
            <w:vAlign w:val="center"/>
          </w:tcPr>
          <w:p w14:paraId="5F5A49EB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УКУПНО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5D2A3ED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1CE76FA0" w14:textId="77777777" w:rsidR="00355B14" w:rsidRPr="0037103D" w:rsidRDefault="00355B14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 w:rsidRPr="0037103D"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100 %</w:t>
            </w:r>
          </w:p>
        </w:tc>
      </w:tr>
      <w:tr w:rsidR="001B6A8D" w:rsidRPr="0037103D" w14:paraId="177160C0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4AB3AFC3" w14:textId="77777777" w:rsidR="001B6A8D" w:rsidRPr="00686EE2" w:rsidRDefault="001B6A8D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Latn-BA"/>
              </w:rPr>
              <w:t>Web</w:t>
            </w: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 xml:space="preserve"> страница</w:t>
            </w:r>
          </w:p>
        </w:tc>
        <w:tc>
          <w:tcPr>
            <w:tcW w:w="7938" w:type="dxa"/>
            <w:gridSpan w:val="15"/>
            <w:vAlign w:val="center"/>
          </w:tcPr>
          <w:p w14:paraId="6A6A9F62" w14:textId="7CEA8350" w:rsidR="001B6A8D" w:rsidRPr="0037103D" w:rsidRDefault="005D4BF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i/>
                <w:iCs/>
                <w:sz w:val="20"/>
                <w:szCs w:val="20"/>
                <w:lang w:val="sr-Cyrl-BA"/>
              </w:rPr>
              <w:t>https://www.pravni.ues.rs.ba/o-fakultetu/studijski-programi/nastavni-plan-2022-23</w:t>
            </w:r>
          </w:p>
        </w:tc>
      </w:tr>
      <w:tr w:rsidR="00817290" w:rsidRPr="0037103D" w14:paraId="1A07E8C2" w14:textId="77777777" w:rsidTr="00592CFD">
        <w:trPr>
          <w:trHeight w:val="272"/>
        </w:trPr>
        <w:tc>
          <w:tcPr>
            <w:tcW w:w="1668" w:type="dxa"/>
            <w:gridSpan w:val="2"/>
            <w:shd w:val="clear" w:color="auto" w:fill="D9D9D9" w:themeFill="background1" w:themeFillShade="D9"/>
            <w:vAlign w:val="center"/>
          </w:tcPr>
          <w:p w14:paraId="739959AC" w14:textId="77777777" w:rsidR="00817290" w:rsidRPr="00686EE2" w:rsidRDefault="00817290" w:rsidP="00817290">
            <w:pPr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</w:pPr>
            <w:r w:rsidRPr="00686EE2">
              <w:rPr>
                <w:rFonts w:ascii="Arial Narrow" w:hAnsi="Arial Narrow" w:cs="Times New Roman"/>
                <w:b/>
                <w:sz w:val="20"/>
                <w:szCs w:val="20"/>
                <w:lang w:val="sr-Cyrl-BA"/>
              </w:rPr>
              <w:t>Датум овјере</w:t>
            </w:r>
          </w:p>
        </w:tc>
        <w:tc>
          <w:tcPr>
            <w:tcW w:w="7938" w:type="dxa"/>
            <w:gridSpan w:val="15"/>
            <w:vAlign w:val="center"/>
          </w:tcPr>
          <w:p w14:paraId="5D1216F7" w14:textId="580C3B7F" w:rsidR="00817290" w:rsidRPr="0037103D" w:rsidRDefault="005D4BF9" w:rsidP="00AD6782">
            <w:pPr>
              <w:rPr>
                <w:rFonts w:ascii="Arial Narrow" w:hAnsi="Arial Narrow" w:cs="Times New Roman"/>
                <w:sz w:val="20"/>
                <w:szCs w:val="20"/>
                <w:lang w:val="sr-Cyrl-BA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sr-Cyrl-BA"/>
              </w:rPr>
              <w:t>21.12.2021. године</w:t>
            </w:r>
          </w:p>
        </w:tc>
      </w:tr>
    </w:tbl>
    <w:p w14:paraId="0F718944" w14:textId="063A86BA" w:rsidR="00B36B65" w:rsidRPr="00BB3616" w:rsidRDefault="00B36B65">
      <w:pPr>
        <w:rPr>
          <w:rFonts w:ascii="Arial Narrow" w:hAnsi="Arial Narrow" w:cs="Times New Roman"/>
          <w:sz w:val="18"/>
          <w:szCs w:val="20"/>
          <w:lang w:val="sr-Cyrl-BA"/>
        </w:rPr>
      </w:pPr>
    </w:p>
    <w:sectPr w:rsidR="00B36B65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B9920" w14:textId="77777777" w:rsidR="00610DB3" w:rsidRDefault="00610DB3" w:rsidP="00662C2A">
      <w:pPr>
        <w:spacing w:after="0" w:line="240" w:lineRule="auto"/>
      </w:pPr>
      <w:r>
        <w:separator/>
      </w:r>
    </w:p>
  </w:endnote>
  <w:endnote w:type="continuationSeparator" w:id="0">
    <w:p w14:paraId="2236CE85" w14:textId="77777777" w:rsidR="00610DB3" w:rsidRDefault="00610DB3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B6704" w14:textId="77777777" w:rsidR="00A05E6A" w:rsidRDefault="00A05E6A">
    <w:pPr>
      <w:pStyle w:val="Footer"/>
      <w:jc w:val="right"/>
    </w:pPr>
  </w:p>
  <w:p w14:paraId="4A9BB9BA" w14:textId="77777777" w:rsidR="00662C2A" w:rsidRDefault="00662C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724B9" w14:textId="77777777" w:rsidR="00610DB3" w:rsidRDefault="00610DB3" w:rsidP="00662C2A">
      <w:pPr>
        <w:spacing w:after="0" w:line="240" w:lineRule="auto"/>
      </w:pPr>
      <w:r>
        <w:separator/>
      </w:r>
    </w:p>
  </w:footnote>
  <w:footnote w:type="continuationSeparator" w:id="0">
    <w:p w14:paraId="4A36A116" w14:textId="77777777" w:rsidR="00610DB3" w:rsidRDefault="00610DB3" w:rsidP="00662C2A">
      <w:pPr>
        <w:spacing w:after="0" w:line="240" w:lineRule="auto"/>
      </w:pPr>
      <w:r>
        <w:continuationSeparator/>
      </w:r>
    </w:p>
  </w:footnote>
  <w:footnote w:id="1">
    <w:p w14:paraId="04F31455" w14:textId="77777777" w:rsidR="003B5A99" w:rsidRPr="00ED59F8" w:rsidRDefault="003B5A99" w:rsidP="00F2645F">
      <w:pPr>
        <w:pStyle w:val="FootnoteText"/>
        <w:rPr>
          <w:rFonts w:ascii="Arial Narrow" w:hAnsi="Arial Narrow" w:cs="Times New Roman"/>
          <w:sz w:val="16"/>
          <w:szCs w:val="16"/>
        </w:rPr>
      </w:pPr>
      <w:r>
        <w:rPr>
          <w:rStyle w:val="FootnoteReference"/>
        </w:rPr>
        <w:footnoteRef/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Коефицијент студентског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оптерећења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</w:rPr>
        <w:t>се рачуна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на сљедећи начин</w:t>
      </w:r>
      <w:r w:rsidRPr="00ED59F8">
        <w:rPr>
          <w:rFonts w:ascii="Arial Narrow" w:hAnsi="Arial Narrow" w:cs="Times New Roman"/>
          <w:sz w:val="16"/>
          <w:szCs w:val="16"/>
        </w:rPr>
        <w:t>:</w:t>
      </w:r>
    </w:p>
    <w:p w14:paraId="7C5FB420" w14:textId="77777777" w:rsidR="003B5A99" w:rsidRPr="00BB3616" w:rsidRDefault="003B5A99" w:rsidP="00F2645F">
      <w:pPr>
        <w:pStyle w:val="FootnoteText"/>
        <w:rPr>
          <w:rFonts w:ascii="Arial Narrow" w:hAnsi="Arial Narrow" w:cs="Times New Roman"/>
          <w:sz w:val="16"/>
          <w:szCs w:val="16"/>
          <w:lang w:val="sr-Cyrl-BA"/>
        </w:rPr>
      </w:pPr>
      <w:r w:rsidRPr="00ED59F8">
        <w:rPr>
          <w:rFonts w:ascii="Arial Narrow" w:hAnsi="Arial Narrow" w:cs="Times New Roman"/>
          <w:sz w:val="16"/>
          <w:szCs w:val="16"/>
        </w:rPr>
        <w:t xml:space="preserve">а) за студијске програме који 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не </w:t>
      </w:r>
      <w:r w:rsidRPr="00ED59F8">
        <w:rPr>
          <w:rFonts w:ascii="Arial Narrow" w:hAnsi="Arial Narrow" w:cs="Times New Roman"/>
          <w:sz w:val="16"/>
          <w:szCs w:val="16"/>
        </w:rPr>
        <w:t xml:space="preserve">иду на лиценцирање: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S</w:t>
      </w:r>
      <w:r w:rsidRPr="00ED59F8">
        <w:rPr>
          <w:rFonts w:ascii="Arial Narrow" w:hAnsi="Arial Narrow" w:cs="Times New Roman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= (укупно оптерећење у семестру за све предмете 900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 xml:space="preserve"> – укупно наставно оптерећење П+В у семестру за све предмете _____ </w:t>
      </w:r>
      <w:r w:rsidRPr="00ED59F8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ED59F8">
        <w:rPr>
          <w:rFonts w:ascii="Arial Narrow" w:hAnsi="Arial Narrow" w:cs="Times New Roman"/>
          <w:sz w:val="16"/>
          <w:szCs w:val="16"/>
          <w:lang w:val="sr-Cyrl-BA"/>
        </w:rPr>
        <w:t>)/ укупно наставно оптерећење П+В у семестру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за све предмете _____ </w:t>
      </w:r>
      <w:r w:rsidRPr="00BB3616">
        <w:rPr>
          <w:rFonts w:ascii="Arial Narrow" w:hAnsi="Arial Narrow" w:cs="Times New Roman"/>
          <w:sz w:val="16"/>
          <w:szCs w:val="16"/>
          <w:lang w:val="sr-Latn-BA"/>
        </w:rPr>
        <w:t>h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 = ____.</w:t>
      </w:r>
      <w:r w:rsidR="00696562">
        <w:rPr>
          <w:rFonts w:ascii="Arial Narrow" w:hAnsi="Arial Narrow" w:cs="Times New Roman"/>
          <w:sz w:val="16"/>
          <w:szCs w:val="16"/>
          <w:lang w:val="sr-Cyrl-BA"/>
        </w:rPr>
        <w:t xml:space="preserve"> Погледати садржај обрасца и објашњење.</w:t>
      </w:r>
    </w:p>
    <w:p w14:paraId="7E8E391D" w14:textId="77777777" w:rsidR="003B5A99" w:rsidRPr="00564658" w:rsidRDefault="003B5A99" w:rsidP="00F2645F">
      <w:pPr>
        <w:pStyle w:val="FootnoteText"/>
        <w:rPr>
          <w:sz w:val="16"/>
          <w:szCs w:val="16"/>
        </w:rPr>
      </w:pPr>
      <w:r w:rsidRPr="00BB3616">
        <w:rPr>
          <w:rFonts w:ascii="Arial Narrow" w:hAnsi="Arial Narrow" w:cs="Times New Roman"/>
          <w:sz w:val="16"/>
          <w:szCs w:val="16"/>
          <w:lang w:val="sr-Cyrl-BA"/>
        </w:rPr>
        <w:t xml:space="preserve">б) за студијске програме који иду на лиценцирање потребно је користити </w:t>
      </w:r>
      <w:r w:rsidR="00686EE2">
        <w:rPr>
          <w:rFonts w:ascii="Arial Narrow" w:hAnsi="Arial Narrow" w:cs="Times New Roman"/>
          <w:sz w:val="16"/>
          <w:szCs w:val="16"/>
          <w:lang w:val="sr-Cyrl-BA"/>
        </w:rPr>
        <w:t>садржај обрасца и објашњење</w:t>
      </w:r>
      <w:r w:rsidRPr="00BB3616">
        <w:rPr>
          <w:rFonts w:ascii="Arial Narrow" w:hAnsi="Arial Narrow" w:cs="Times New Roman"/>
          <w:sz w:val="16"/>
          <w:szCs w:val="16"/>
          <w:lang w:val="sr-Cyrl-B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CF"/>
    <w:rsid w:val="00005E54"/>
    <w:rsid w:val="00045978"/>
    <w:rsid w:val="00060A17"/>
    <w:rsid w:val="00073BE8"/>
    <w:rsid w:val="00077C3E"/>
    <w:rsid w:val="000C20EE"/>
    <w:rsid w:val="000C4C55"/>
    <w:rsid w:val="000C63C4"/>
    <w:rsid w:val="000E6CA4"/>
    <w:rsid w:val="00127280"/>
    <w:rsid w:val="00142472"/>
    <w:rsid w:val="0017789E"/>
    <w:rsid w:val="00191E6E"/>
    <w:rsid w:val="001B6A8D"/>
    <w:rsid w:val="001E27BB"/>
    <w:rsid w:val="001F2C0C"/>
    <w:rsid w:val="0020640D"/>
    <w:rsid w:val="00262417"/>
    <w:rsid w:val="002749A0"/>
    <w:rsid w:val="00275302"/>
    <w:rsid w:val="002833F0"/>
    <w:rsid w:val="002971B8"/>
    <w:rsid w:val="002A2CEA"/>
    <w:rsid w:val="002B0879"/>
    <w:rsid w:val="00322925"/>
    <w:rsid w:val="00355B14"/>
    <w:rsid w:val="00357EF0"/>
    <w:rsid w:val="00360344"/>
    <w:rsid w:val="00366C41"/>
    <w:rsid w:val="0037103D"/>
    <w:rsid w:val="003801DE"/>
    <w:rsid w:val="003848E7"/>
    <w:rsid w:val="003A52B9"/>
    <w:rsid w:val="003B5A99"/>
    <w:rsid w:val="003B5F8F"/>
    <w:rsid w:val="003F5978"/>
    <w:rsid w:val="00421F85"/>
    <w:rsid w:val="0043114F"/>
    <w:rsid w:val="0043206D"/>
    <w:rsid w:val="00446201"/>
    <w:rsid w:val="00487DAA"/>
    <w:rsid w:val="0052745F"/>
    <w:rsid w:val="00533B60"/>
    <w:rsid w:val="00545329"/>
    <w:rsid w:val="00550AD9"/>
    <w:rsid w:val="00560F2A"/>
    <w:rsid w:val="00564658"/>
    <w:rsid w:val="00581BDB"/>
    <w:rsid w:val="00591F1E"/>
    <w:rsid w:val="00592CFD"/>
    <w:rsid w:val="00595393"/>
    <w:rsid w:val="005B5014"/>
    <w:rsid w:val="005C1D05"/>
    <w:rsid w:val="005D4BF9"/>
    <w:rsid w:val="005E2D16"/>
    <w:rsid w:val="005E3EF1"/>
    <w:rsid w:val="00604FE7"/>
    <w:rsid w:val="00610DB3"/>
    <w:rsid w:val="00620598"/>
    <w:rsid w:val="00621E22"/>
    <w:rsid w:val="00637CCC"/>
    <w:rsid w:val="00662C2A"/>
    <w:rsid w:val="00686EE2"/>
    <w:rsid w:val="00687B78"/>
    <w:rsid w:val="00696562"/>
    <w:rsid w:val="006B6EFA"/>
    <w:rsid w:val="006F0D88"/>
    <w:rsid w:val="00707181"/>
    <w:rsid w:val="00720EA3"/>
    <w:rsid w:val="00741E90"/>
    <w:rsid w:val="00760D43"/>
    <w:rsid w:val="007A7335"/>
    <w:rsid w:val="007D4D9B"/>
    <w:rsid w:val="00817290"/>
    <w:rsid w:val="00834BB9"/>
    <w:rsid w:val="00852770"/>
    <w:rsid w:val="00884329"/>
    <w:rsid w:val="008A5AAE"/>
    <w:rsid w:val="008A759D"/>
    <w:rsid w:val="008D5263"/>
    <w:rsid w:val="008E6F9C"/>
    <w:rsid w:val="008F54FF"/>
    <w:rsid w:val="00935FD0"/>
    <w:rsid w:val="009536EC"/>
    <w:rsid w:val="00953D0B"/>
    <w:rsid w:val="00957C7E"/>
    <w:rsid w:val="00964A76"/>
    <w:rsid w:val="009C12A9"/>
    <w:rsid w:val="009C6099"/>
    <w:rsid w:val="009D2611"/>
    <w:rsid w:val="00A05E6A"/>
    <w:rsid w:val="00A070E6"/>
    <w:rsid w:val="00A255BB"/>
    <w:rsid w:val="00A37F53"/>
    <w:rsid w:val="00A45AB1"/>
    <w:rsid w:val="00A6669B"/>
    <w:rsid w:val="00A8544E"/>
    <w:rsid w:val="00A96387"/>
    <w:rsid w:val="00AC130C"/>
    <w:rsid w:val="00AC1498"/>
    <w:rsid w:val="00AD6782"/>
    <w:rsid w:val="00AD7BE6"/>
    <w:rsid w:val="00AF6F4F"/>
    <w:rsid w:val="00B27FCB"/>
    <w:rsid w:val="00B36B65"/>
    <w:rsid w:val="00B41027"/>
    <w:rsid w:val="00B732CF"/>
    <w:rsid w:val="00B73D94"/>
    <w:rsid w:val="00B91E28"/>
    <w:rsid w:val="00B94753"/>
    <w:rsid w:val="00BB3616"/>
    <w:rsid w:val="00BB5AFF"/>
    <w:rsid w:val="00C1671B"/>
    <w:rsid w:val="00C36E2B"/>
    <w:rsid w:val="00C85CCF"/>
    <w:rsid w:val="00C93003"/>
    <w:rsid w:val="00CB3299"/>
    <w:rsid w:val="00CB7036"/>
    <w:rsid w:val="00CC6752"/>
    <w:rsid w:val="00CC7446"/>
    <w:rsid w:val="00CD1242"/>
    <w:rsid w:val="00D33387"/>
    <w:rsid w:val="00D4285C"/>
    <w:rsid w:val="00D86FF0"/>
    <w:rsid w:val="00D93B3E"/>
    <w:rsid w:val="00DA673F"/>
    <w:rsid w:val="00DC452B"/>
    <w:rsid w:val="00DF29EF"/>
    <w:rsid w:val="00E23430"/>
    <w:rsid w:val="00E34518"/>
    <w:rsid w:val="00E50261"/>
    <w:rsid w:val="00E579B5"/>
    <w:rsid w:val="00E72E4F"/>
    <w:rsid w:val="00E77298"/>
    <w:rsid w:val="00E774F1"/>
    <w:rsid w:val="00E83959"/>
    <w:rsid w:val="00ED59F8"/>
    <w:rsid w:val="00F342DD"/>
    <w:rsid w:val="00F62EBA"/>
    <w:rsid w:val="00FC0946"/>
    <w:rsid w:val="00FD0FAC"/>
    <w:rsid w:val="00FE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</w:style>
  <w:style w:type="paragraph" w:styleId="Heading2">
    <w:name w:val="heading 2"/>
    <w:basedOn w:val="Normal"/>
    <w:next w:val="Normal"/>
    <w:link w:val="Heading2Char"/>
    <w:uiPriority w:val="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2A"/>
  </w:style>
  <w:style w:type="paragraph" w:styleId="Footer">
    <w:name w:val="footer"/>
    <w:basedOn w:val="Normal"/>
    <w:link w:val="FooterChar"/>
    <w:uiPriority w:val="99"/>
    <w:unhideWhenUsed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2A"/>
  </w:style>
  <w:style w:type="paragraph" w:styleId="BalloonText">
    <w:name w:val="Balloon Text"/>
    <w:basedOn w:val="Normal"/>
    <w:link w:val="BalloonTextChar"/>
    <w:uiPriority w:val="99"/>
    <w:semiHidden/>
    <w:unhideWhenUsed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2C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B5A99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333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33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3B3CC9A-2A05-4737-B185-B6FB2ED4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</cp:lastModifiedBy>
  <cp:revision>6</cp:revision>
  <cp:lastPrinted>2016-06-01T08:13:00Z</cp:lastPrinted>
  <dcterms:created xsi:type="dcterms:W3CDTF">2023-11-24T09:21:00Z</dcterms:created>
  <dcterms:modified xsi:type="dcterms:W3CDTF">2023-11-24T20:30:00Z</dcterms:modified>
</cp:coreProperties>
</file>