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14:paraId="664307AA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1E30148B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38A815A8" wp14:editId="23539285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3590EC91" w14:textId="77777777" w:rsidR="00421F85" w:rsidRDefault="00421F8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13D048E0" w14:textId="77777777" w:rsidR="00970298" w:rsidRPr="00970298" w:rsidRDefault="00970298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97029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388876D1" w14:textId="77777777" w:rsidR="00421F85" w:rsidRPr="00970298" w:rsidRDefault="00970298" w:rsidP="00421F85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5828B801" wp14:editId="2D27E757">
                  <wp:extent cx="1019069" cy="977672"/>
                  <wp:effectExtent l="19050" t="0" r="0" b="0"/>
                  <wp:docPr id="5" name="Picture 5" descr="pecat_ver_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cat_ver_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730" cy="975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F85" w:rsidRPr="0037103D" w14:paraId="56E59561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3489F97F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2C3556D4" w14:textId="77777777" w:rsidR="00421F85" w:rsidRPr="00686EE2" w:rsidRDefault="00421F85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970298" w:rsidRPr="00970298">
              <w:rPr>
                <w:rFonts w:ascii="Arial Narrow" w:hAnsi="Arial Narrow" w:cs="Times New Roman"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1550C6C1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61081C24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09E14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6CDD380F" w14:textId="77777777" w:rsidR="00421F85" w:rsidRPr="0037103D" w:rsidRDefault="00970298" w:rsidP="00970298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7DBC8CA2" w14:textId="77777777" w:rsidR="00421F85" w:rsidRPr="0037103D" w:rsidRDefault="00970298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IV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56C265A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2F68E391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0F2C7BEE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389B0DB0" w14:textId="77777777" w:rsidR="00AF6F4F" w:rsidRPr="0037103D" w:rsidRDefault="007311A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ИНТЕЛЕКТУАЛНЕ СВОЈИНЕ</w:t>
            </w:r>
          </w:p>
        </w:tc>
      </w:tr>
      <w:tr w:rsidR="00DF29EF" w:rsidRPr="0037103D" w14:paraId="1166D854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F0837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1E1B1E51" w14:textId="77777777" w:rsidR="00DF29EF" w:rsidRPr="0037103D" w:rsidRDefault="007311A3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Катедра за грађанско право – Правни факултет </w:t>
            </w:r>
          </w:p>
        </w:tc>
      </w:tr>
      <w:tr w:rsidR="007A7335" w:rsidRPr="0037103D" w14:paraId="7A6DE25B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3185CC42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74F9CD3A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E430E53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D89617D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14:paraId="541D1B57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1B71D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ACFB1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E9252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FFF2D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14:paraId="6CC0CD13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7BAEC912" w14:textId="77777777" w:rsidR="007A7335" w:rsidRPr="0037103D" w:rsidRDefault="007311A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ПФ-1-8-036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7B64AA07" w14:textId="77777777" w:rsidR="007A7335" w:rsidRPr="0037103D" w:rsidRDefault="007311A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5FDBBD5C" w14:textId="77777777" w:rsidR="007A7335" w:rsidRPr="0037103D" w:rsidRDefault="007311A3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VIII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0BFC6524" w14:textId="77777777" w:rsidR="007A7335" w:rsidRPr="007311A3" w:rsidRDefault="007311A3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</w:t>
            </w:r>
          </w:p>
        </w:tc>
      </w:tr>
      <w:tr w:rsidR="00DF29EF" w:rsidRPr="0037103D" w14:paraId="7677B4C5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B88382E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73E0144D" w14:textId="50B3BAAC" w:rsidR="00DF29EF" w:rsidRPr="00277834" w:rsidRDefault="007311A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Доц. др Свјетлана Ивановић, доцент</w:t>
            </w:r>
          </w:p>
        </w:tc>
      </w:tr>
      <w:tr w:rsidR="00DF29EF" w:rsidRPr="0037103D" w14:paraId="6CA3159C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EF1DC" w14:textId="77777777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7A716E58" w14:textId="77777777" w:rsidR="00DF29EF" w:rsidRPr="0037103D" w:rsidRDefault="00DF29EF" w:rsidP="00B767A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5A99" w:rsidRPr="0037103D" w14:paraId="2D674A5F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0F463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C5767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1D14C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14:paraId="0C5E918D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6E9CD86E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1227DD77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E67C81E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0E74EEFC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3700E2FC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3810A22F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712AA73C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14:paraId="21B5708D" w14:textId="77777777" w:rsidTr="00BB3616">
        <w:tc>
          <w:tcPr>
            <w:tcW w:w="1242" w:type="dxa"/>
            <w:shd w:val="clear" w:color="auto" w:fill="auto"/>
            <w:vAlign w:val="center"/>
          </w:tcPr>
          <w:p w14:paraId="23027F4E" w14:textId="77777777" w:rsidR="003B5A99" w:rsidRPr="0095620D" w:rsidRDefault="0095620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31DA85D7" w14:textId="77777777" w:rsidR="003B5A99" w:rsidRPr="0095620D" w:rsidRDefault="0067412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74D4CEB" w14:textId="77777777" w:rsidR="003B5A99" w:rsidRPr="0067412A" w:rsidRDefault="00EA5A3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B8C959B" w14:textId="77777777" w:rsidR="003B5A99" w:rsidRPr="0067412A" w:rsidRDefault="007D1D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3*15*1,61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B544B07" w14:textId="77777777" w:rsidR="003B5A99" w:rsidRPr="00575491" w:rsidRDefault="007D1DFD" w:rsidP="007D1DFD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2*15*1,61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2BCF1EB7" w14:textId="77777777" w:rsidR="003B5A99" w:rsidRPr="0067412A" w:rsidRDefault="00EA5A3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0</w:t>
            </w:r>
            <w:r w:rsidR="007D1DFD">
              <w:rPr>
                <w:rFonts w:ascii="Arial Narrow" w:eastAsia="Calibri" w:hAnsi="Arial Narrow"/>
                <w:sz w:val="20"/>
                <w:szCs w:val="20"/>
              </w:rPr>
              <w:t>*15*1,61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3DA1DC9" w14:textId="77777777" w:rsidR="003B5A99" w:rsidRPr="0067412A" w:rsidRDefault="0067412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1,61</w:t>
            </w:r>
          </w:p>
        </w:tc>
      </w:tr>
      <w:tr w:rsidR="003B5A99" w:rsidRPr="0037103D" w14:paraId="130DFF6C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BA478" w14:textId="77777777" w:rsidR="003B5A99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7BD161DD" w14:textId="77777777" w:rsidR="007D1DFD" w:rsidRPr="007D1DFD" w:rsidRDefault="007D1D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X*15 + Y*15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+ Z*15 = W</w:t>
            </w:r>
          </w:p>
          <w:p w14:paraId="2AA4460F" w14:textId="77777777" w:rsidR="003B5A99" w:rsidRPr="007D1DFD" w:rsidRDefault="0067412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45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30</w:t>
            </w:r>
            <w:r w:rsidR="00EA5A39">
              <w:rPr>
                <w:rFonts w:ascii="Arial Narrow" w:eastAsia="Calibri" w:hAnsi="Arial Narrow"/>
                <w:sz w:val="20"/>
                <w:szCs w:val="20"/>
              </w:rPr>
              <w:t xml:space="preserve"> + 0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</w:t>
            </w:r>
            <w:r>
              <w:rPr>
                <w:rFonts w:ascii="Arial Narrow" w:eastAsia="Calibri" w:hAnsi="Arial Narrow"/>
                <w:sz w:val="20"/>
                <w:szCs w:val="20"/>
              </w:rPr>
              <w:t>75</w:t>
            </w:r>
            <w:r w:rsidR="007D1DFD">
              <w:rPr>
                <w:rFonts w:ascii="Arial Narrow" w:eastAsia="Calibri" w:hAnsi="Arial Narrow"/>
                <w:sz w:val="20"/>
                <w:szCs w:val="20"/>
              </w:rPr>
              <w:t xml:space="preserve"> h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08124" w14:textId="77777777" w:rsidR="003B5A99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29073E29" w14:textId="77777777" w:rsidR="007D1DFD" w:rsidRPr="007D1DFD" w:rsidRDefault="007D1D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3*15*1,61 + 2*15*1,61 + 0*15*1,61 = T</w:t>
            </w:r>
          </w:p>
          <w:p w14:paraId="15E87CF2" w14:textId="77777777" w:rsidR="003B5A99" w:rsidRPr="007D1DFD" w:rsidRDefault="00575491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72,45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48,3</w:t>
            </w:r>
            <w:r w:rsidR="00EA5A39">
              <w:rPr>
                <w:rFonts w:ascii="Arial Narrow" w:eastAsia="Calibri" w:hAnsi="Arial Narrow"/>
                <w:sz w:val="20"/>
                <w:szCs w:val="20"/>
              </w:rPr>
              <w:t xml:space="preserve"> + 0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>
              <w:rPr>
                <w:rFonts w:ascii="Arial Narrow" w:eastAsia="Calibri" w:hAnsi="Arial Narrow"/>
                <w:sz w:val="20"/>
                <w:szCs w:val="20"/>
              </w:rPr>
              <w:t>120,75</w:t>
            </w:r>
            <w:r w:rsidR="007D1DFD">
              <w:rPr>
                <w:rFonts w:ascii="Arial Narrow" w:eastAsia="Calibri" w:hAnsi="Arial Narrow"/>
                <w:sz w:val="20"/>
                <w:szCs w:val="20"/>
              </w:rPr>
              <w:t xml:space="preserve"> h</w:t>
            </w:r>
          </w:p>
        </w:tc>
      </w:tr>
      <w:tr w:rsidR="003B5A99" w:rsidRPr="0037103D" w14:paraId="74B8D1CE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C8BDB" w14:textId="77777777" w:rsidR="00206AE0" w:rsidRPr="00206AE0" w:rsidRDefault="003B5A99" w:rsidP="00575491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7D1DFD">
              <w:rPr>
                <w:rFonts w:ascii="Arial Narrow" w:eastAsia="Calibri" w:hAnsi="Arial Narrow"/>
                <w:sz w:val="20"/>
                <w:szCs w:val="20"/>
              </w:rPr>
              <w:t xml:space="preserve">W + T = </w:t>
            </w:r>
            <w:r w:rsidR="00206AE0">
              <w:rPr>
                <w:rFonts w:ascii="Arial Narrow" w:eastAsia="Calibri" w:hAnsi="Arial Narrow"/>
                <w:sz w:val="20"/>
                <w:szCs w:val="20"/>
              </w:rPr>
              <w:t>U</w:t>
            </w:r>
            <w:r w:rsidR="007D1DFD">
              <w:rPr>
                <w:rFonts w:ascii="Arial Narrow" w:eastAsia="Calibri" w:hAnsi="Arial Narrow"/>
                <w:sz w:val="20"/>
                <w:szCs w:val="20"/>
                <w:vertAlign w:val="subscript"/>
              </w:rPr>
              <w:t>opt</w:t>
            </w:r>
            <w:r w:rsidR="00206AE0">
              <w:rPr>
                <w:rFonts w:ascii="Arial Narrow" w:eastAsia="Calibri" w:hAnsi="Arial Narrow"/>
                <w:sz w:val="20"/>
                <w:szCs w:val="20"/>
              </w:rPr>
              <w:t>сати семестрално</w:t>
            </w:r>
          </w:p>
          <w:p w14:paraId="4B5E1E2F" w14:textId="77777777" w:rsidR="003B5A99" w:rsidRPr="00206AE0" w:rsidRDefault="00206AE0" w:rsidP="00575491">
            <w:pPr>
              <w:jc w:val="center"/>
              <w:rPr>
                <w:rFonts w:ascii="Arial Narrow" w:eastAsia="Calibri" w:hAnsi="Arial Narrow"/>
                <w:sz w:val="20"/>
                <w:szCs w:val="20"/>
                <w:vertAlign w:val="subscript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 xml:space="preserve">75 h 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+ </w:t>
            </w:r>
            <w:r w:rsidR="00575491">
              <w:rPr>
                <w:rFonts w:ascii="Arial Narrow" w:eastAsia="Calibri" w:hAnsi="Arial Narrow"/>
                <w:sz w:val="20"/>
                <w:szCs w:val="20"/>
              </w:rPr>
              <w:t>120,75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h</w:t>
            </w:r>
            <w:r w:rsidR="00575491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195,75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h = U</w:t>
            </w:r>
            <w:r>
              <w:rPr>
                <w:rFonts w:ascii="Arial Narrow" w:eastAsia="Calibri" w:hAnsi="Arial Narrow"/>
                <w:sz w:val="20"/>
                <w:szCs w:val="20"/>
                <w:vertAlign w:val="subscript"/>
              </w:rPr>
              <w:t>opt</w:t>
            </w:r>
          </w:p>
        </w:tc>
      </w:tr>
      <w:tr w:rsidR="00355B14" w:rsidRPr="0037103D" w14:paraId="5BDBD40E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155B8C7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009EAEB2" w14:textId="77777777" w:rsidR="00EE26F1" w:rsidRDefault="00EE26F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авладавањем овог предмета студент ће моћи/ бити оспособљен да: </w:t>
            </w:r>
          </w:p>
          <w:p w14:paraId="62A094A4" w14:textId="77777777" w:rsidR="00EE26F1" w:rsidRDefault="00EE26F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1700A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препозна основне институте права интелектуалне својине,</w:t>
            </w:r>
          </w:p>
          <w:p w14:paraId="45733756" w14:textId="77777777" w:rsidR="003469CA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1700A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схвати значај адекватне заштите субјективних права интелектуалне својине,</w:t>
            </w:r>
          </w:p>
          <w:p w14:paraId="701EC8CA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1700A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стекне знања о поступку стицања и остваривања субјективних права интелектуалне својине,</w:t>
            </w:r>
          </w:p>
          <w:p w14:paraId="6809D275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1700A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практично примјењује стечена знања.</w:t>
            </w:r>
          </w:p>
        </w:tc>
      </w:tr>
      <w:tr w:rsidR="00355B14" w:rsidRPr="0037103D" w14:paraId="40A264C9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B62F91A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3EFB1005" w14:textId="77777777" w:rsidR="00355B14" w:rsidRPr="00206AE0" w:rsidRDefault="00206AE0" w:rsidP="00206AE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За полагање испита неопходно је претходно положити испит из предмета Облигационо право – Посебни дио.  </w:t>
            </w:r>
          </w:p>
        </w:tc>
      </w:tr>
      <w:tr w:rsidR="00355B14" w:rsidRPr="0037103D" w14:paraId="1AFC2EB4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1014C1C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19D1A6E4" w14:textId="77777777" w:rsidR="00355B14" w:rsidRPr="0037103D" w:rsidRDefault="003469CA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аудиторне вјежбе, семинарски рад, студије случаја, практична настава.</w:t>
            </w:r>
          </w:p>
        </w:tc>
      </w:tr>
      <w:tr w:rsidR="00355B14" w:rsidRPr="0037103D" w14:paraId="2156721D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879DE" w14:textId="77777777"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0F88289F" w14:textId="77777777" w:rsidR="00EF7DF4" w:rsidRDefault="00355B14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3B47DD">
              <w:rPr>
                <w:rFonts w:ascii="Arial Narrow" w:hAnsi="Arial Narrow" w:cs="Times New Roman"/>
                <w:sz w:val="20"/>
                <w:szCs w:val="20"/>
              </w:rPr>
              <w:t xml:space="preserve"> Појам права интелектуалне својине. </w:t>
            </w:r>
          </w:p>
          <w:p w14:paraId="758B0F9C" w14:textId="77777777" w:rsidR="00355B14" w:rsidRPr="00EF7DF4" w:rsidRDefault="00EF7DF4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2. </w:t>
            </w:r>
            <w:r w:rsidR="003B47DD">
              <w:rPr>
                <w:rFonts w:ascii="Arial Narrow" w:hAnsi="Arial Narrow" w:cs="Times New Roman"/>
                <w:sz w:val="20"/>
                <w:szCs w:val="20"/>
              </w:rPr>
              <w:t>Извори права инте</w:t>
            </w:r>
            <w:r>
              <w:rPr>
                <w:rFonts w:ascii="Arial Narrow" w:hAnsi="Arial Narrow" w:cs="Times New Roman"/>
                <w:sz w:val="20"/>
                <w:szCs w:val="20"/>
              </w:rPr>
              <w:t>лектуалне својине. Принцип територијалности. Међународне конвенције из области интелектуалне својине.</w:t>
            </w:r>
          </w:p>
          <w:p w14:paraId="72E2C82F" w14:textId="77777777" w:rsidR="003B47DD" w:rsidRPr="003B47DD" w:rsidRDefault="00B77AB7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  <w:r w:rsidR="003B47D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Ауторско право. Ауторско дјело – појам и услови заштите. Аутор дјела и носилац ауторског права. Коаторство и спојена дјела. </w:t>
            </w:r>
          </w:p>
          <w:p w14:paraId="01269E4D" w14:textId="77777777" w:rsidR="00355B14" w:rsidRPr="0037103D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3B47D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Садржина субјективног ауторског права. Ограничења субјективног ауторског права. Међународне конвенције из области ауторског права. </w:t>
            </w:r>
          </w:p>
          <w:p w14:paraId="4193A0C0" w14:textId="77777777" w:rsidR="00355B14" w:rsidRPr="0037103D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11205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Права сродна ауторском праву. Међународне конвенције из области сродних права. </w:t>
            </w:r>
          </w:p>
          <w:p w14:paraId="578AC91B" w14:textId="77777777" w:rsidR="00355B14" w:rsidRPr="0037103D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11205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Колективно остваривање ауторског и сродних права. </w:t>
            </w:r>
          </w:p>
          <w:p w14:paraId="0251F092" w14:textId="77777777" w:rsidR="00355B14" w:rsidRPr="0037103D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6C456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Патентно право. Проналазак. </w:t>
            </w:r>
            <w:r w:rsidR="0011205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Услови заштите</w:t>
            </w:r>
            <w:r w:rsidR="006C456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проналаска. Поступак заштите</w:t>
            </w:r>
            <w:r w:rsidR="0011205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проналаска пред националним органом. </w:t>
            </w:r>
          </w:p>
          <w:p w14:paraId="1C86C9C3" w14:textId="77777777" w:rsidR="00355B14" w:rsidRPr="0037103D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6C456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Садржина патента. Ограничења патента. Трајање и престанка патента. Међународна заштита у области патентног права. </w:t>
            </w:r>
          </w:p>
          <w:p w14:paraId="79F70492" w14:textId="77777777" w:rsidR="00355B14" w:rsidRPr="0037103D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6C456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Право жига. Ознака у праву жига. Услови заштите ознаке жигом</w:t>
            </w:r>
            <w:r w:rsidR="00ED1D3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Поступак заштите ознаке жигом по националној и међународној пријави. </w:t>
            </w:r>
            <w:r w:rsidR="006C456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Садржина жига. Ограничења жи</w:t>
            </w:r>
            <w:r w:rsidR="00ED1D3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га. Трајање и престанак жига. </w:t>
            </w:r>
          </w:p>
          <w:p w14:paraId="147757DE" w14:textId="77777777" w:rsidR="00355B14" w:rsidRPr="0037103D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Право заштите ознаке географског поријекла. Ознака – назив мјеста као предмет заштите. Услови заштите ознаке географског поријекла. Поступак заштите ознаке географског поријекла на основу националне и међународне пријаве.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Садржина и обим заштите.</w:t>
            </w:r>
          </w:p>
          <w:p w14:paraId="417298D2" w14:textId="77777777" w:rsidR="00355B14" w:rsidRPr="0037103D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Право заштите индустријског дизајна. Предмет заштите. Услови заштите дизајна. Поступак за признавање права на дизајн на основу националне пријаве и међународне пријаве.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Садржина и ограничења права на дизајн. </w:t>
            </w:r>
          </w:p>
          <w:p w14:paraId="645D7A77" w14:textId="77777777" w:rsidR="00ED1D34" w:rsidRPr="002C7997" w:rsidRDefault="00B77AB7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Право заштите топографије интегрисаног кола. Право заштите биљних сорти.</w:t>
            </w:r>
            <w:r w:rsidR="002C7997">
              <w:rPr>
                <w:rFonts w:ascii="Arial Narrow" w:hAnsi="Arial Narrow" w:cs="Times New Roman"/>
                <w:sz w:val="20"/>
                <w:szCs w:val="20"/>
              </w:rPr>
              <w:t>Пословна тајна.</w:t>
            </w:r>
          </w:p>
          <w:p w14:paraId="713020B0" w14:textId="77777777" w:rsidR="003A52B9" w:rsidRPr="0037103D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Промет права интелектуалне својине.</w:t>
            </w:r>
            <w:r w:rsidR="00EF7DF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Уговор о лиценци. Ауторски уговори. </w:t>
            </w:r>
          </w:p>
          <w:p w14:paraId="5E62EAA2" w14:textId="77777777" w:rsidR="00ED1D34" w:rsidRPr="0037103D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Судска</w:t>
            </w:r>
            <w:r w:rsidR="00EF7DF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 управна</w:t>
            </w:r>
            <w:r w:rsidR="00ED1D3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заштита субјективних права интелектуалне својине.</w:t>
            </w:r>
          </w:p>
          <w:p w14:paraId="13D03BDF" w14:textId="77777777" w:rsidR="00355B14" w:rsidRDefault="00B77AB7" w:rsidP="00B77A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C799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Право сузбијања нелојалне конкуренције.  </w:t>
            </w:r>
          </w:p>
          <w:p w14:paraId="36958685" w14:textId="77777777" w:rsidR="00B77AB7" w:rsidRPr="0037103D" w:rsidRDefault="00B77AB7" w:rsidP="00B77A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04F08430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47531" w14:textId="77777777"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14:paraId="6B2FBCEA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1A0BDF6F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54876F6D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6ACA9B16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79AC89CF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14:paraId="0C4616C7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216F3A72" w14:textId="77777777" w:rsidR="003A52B9" w:rsidRPr="0037103D" w:rsidRDefault="000240B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Зоран Миладиновић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321EE5F" w14:textId="77777777" w:rsidR="003A52B9" w:rsidRPr="0037103D" w:rsidRDefault="000240B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интелектуалне својине, Правни факултет Универзитета у Источном Сарајеву</w:t>
            </w:r>
            <w:r w:rsidR="00954C5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Источно Сарајево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7C28CE1" w14:textId="77777777" w:rsidR="003A52B9" w:rsidRPr="0037103D" w:rsidRDefault="000240B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2012.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DA34976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1346FDC3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77E47AC6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5914A110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2581D0D2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0034DDDD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07300509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583DE204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14:paraId="5F0BCB44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0773C9C5" w14:textId="77777777" w:rsidR="00E50261" w:rsidRPr="0037103D" w:rsidRDefault="007458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Слободан Марковић, Душан Поповић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00102DB6" w14:textId="77777777" w:rsidR="00F96EB5" w:rsidRPr="0037103D" w:rsidRDefault="007458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интелектуалне својине</w:t>
            </w:r>
            <w:r w:rsidR="00954C5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, </w:t>
            </w:r>
            <w:r w:rsidR="00CA154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 Универзитета у Београду, Београд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7B659DD" w14:textId="77777777" w:rsidR="00E50261" w:rsidRPr="0037103D" w:rsidRDefault="007458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</w:t>
            </w:r>
            <w:r w:rsidR="00CA154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9A23658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641824A4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6281DCB9" w14:textId="77777777" w:rsidR="00E50261" w:rsidRPr="0037103D" w:rsidRDefault="00F96EB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Миладиновић, Зоран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2AFD8A10" w14:textId="77777777" w:rsidR="00E50261" w:rsidRPr="0037103D" w:rsidRDefault="00F96EB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Практикум за право индустријске својине и ауторско право, Правни факултет Ниш, Ниш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BA64E05" w14:textId="77777777" w:rsidR="00E50261" w:rsidRPr="0037103D" w:rsidRDefault="00F96EB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2003.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60BF73A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14:paraId="772DBF40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D4286BE" w14:textId="77777777"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4C37CE5C" w14:textId="77777777"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13F48720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26F09917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14:paraId="2030A599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10EE76C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23D0E6BD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14:paraId="4EFBB29B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54D9642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C8A13E2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28297788" w14:textId="77777777" w:rsidR="00355B14" w:rsidRPr="0037103D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74582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59DB593F" w14:textId="77777777" w:rsidR="00355B14" w:rsidRPr="0037103D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20%</w:t>
            </w:r>
          </w:p>
        </w:tc>
      </w:tr>
      <w:tr w:rsidR="00355B14" w:rsidRPr="0037103D" w14:paraId="54B1489F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8FFD3A7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967845B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134D9D55" w14:textId="77777777" w:rsidR="00355B14" w:rsidRPr="0037103D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23998C8A" w14:textId="77777777" w:rsidR="00355B14" w:rsidRPr="0037103D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5%</w:t>
            </w:r>
          </w:p>
        </w:tc>
      </w:tr>
      <w:tr w:rsidR="00355B14" w:rsidRPr="0037103D" w14:paraId="7D70F9D2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03BE856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54CE64A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722B5D73" w14:textId="77777777" w:rsidR="00355B14" w:rsidRPr="0037103D" w:rsidRDefault="0074582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EE26F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04AD0A4E" w14:textId="77777777" w:rsidR="00355B14" w:rsidRPr="0037103D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25%</w:t>
            </w:r>
          </w:p>
        </w:tc>
      </w:tr>
      <w:tr w:rsidR="00355B14" w:rsidRPr="0037103D" w14:paraId="10B0780A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22CE2EC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3F0A7ED5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14:paraId="68D70FCC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CF9D61F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7984FD4" w14:textId="77777777" w:rsidR="00355B14" w:rsidRPr="0037103D" w:rsidRDefault="00621E22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293B7FCA" w14:textId="77777777" w:rsidR="00355B14" w:rsidRPr="0037103D" w:rsidRDefault="00F96EB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14:paraId="6AA220F4" w14:textId="77777777" w:rsidR="00355B14" w:rsidRPr="0037103D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50%</w:t>
            </w:r>
          </w:p>
        </w:tc>
      </w:tr>
      <w:tr w:rsidR="00355B14" w:rsidRPr="0037103D" w14:paraId="47198B3C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5F92D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37B4F4B0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41BC666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28971551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817290" w:rsidRPr="0037103D" w14:paraId="19A6DF6E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9FF4939" w14:textId="77777777"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11A8F40A" w14:textId="77777777"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14:paraId="31D6307D" w14:textId="77777777"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010F07BA" w14:textId="77777777"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1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C9027" w14:textId="77777777" w:rsidR="005061F9" w:rsidRDefault="005061F9" w:rsidP="00662C2A">
      <w:pPr>
        <w:spacing w:after="0" w:line="240" w:lineRule="auto"/>
      </w:pPr>
      <w:r>
        <w:separator/>
      </w:r>
    </w:p>
  </w:endnote>
  <w:endnote w:type="continuationSeparator" w:id="0">
    <w:p w14:paraId="73824762" w14:textId="77777777" w:rsidR="005061F9" w:rsidRDefault="005061F9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1DE41" w14:textId="77777777" w:rsidR="00A05E6A" w:rsidRDefault="00A05E6A">
    <w:pPr>
      <w:pStyle w:val="Footer"/>
      <w:jc w:val="right"/>
    </w:pPr>
  </w:p>
  <w:p w14:paraId="78A83C53" w14:textId="77777777"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3E2A4" w14:textId="77777777" w:rsidR="005061F9" w:rsidRDefault="005061F9" w:rsidP="00662C2A">
      <w:pPr>
        <w:spacing w:after="0" w:line="240" w:lineRule="auto"/>
      </w:pPr>
      <w:r>
        <w:separator/>
      </w:r>
    </w:p>
  </w:footnote>
  <w:footnote w:type="continuationSeparator" w:id="0">
    <w:p w14:paraId="3C2E1531" w14:textId="77777777" w:rsidR="005061F9" w:rsidRDefault="005061F9" w:rsidP="00662C2A">
      <w:pPr>
        <w:spacing w:after="0" w:line="240" w:lineRule="auto"/>
      </w:pPr>
      <w:r>
        <w:continuationSeparator/>
      </w:r>
    </w:p>
  </w:footnote>
  <w:footnote w:id="1">
    <w:p w14:paraId="069F3BB3" w14:textId="77777777"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14:paraId="25C1F1E9" w14:textId="77777777"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14:paraId="1C6A2DBF" w14:textId="77777777"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1988"/>
    <w:rsid w:val="00005E54"/>
    <w:rsid w:val="000240BD"/>
    <w:rsid w:val="00045978"/>
    <w:rsid w:val="00060A17"/>
    <w:rsid w:val="00073BE8"/>
    <w:rsid w:val="000743D6"/>
    <w:rsid w:val="000C20EE"/>
    <w:rsid w:val="000C4C55"/>
    <w:rsid w:val="000E6CA4"/>
    <w:rsid w:val="00112054"/>
    <w:rsid w:val="00142472"/>
    <w:rsid w:val="001674F1"/>
    <w:rsid w:val="001700A5"/>
    <w:rsid w:val="0017103F"/>
    <w:rsid w:val="00183D1B"/>
    <w:rsid w:val="00191E6E"/>
    <w:rsid w:val="001B6A8D"/>
    <w:rsid w:val="001E27BB"/>
    <w:rsid w:val="00206AE0"/>
    <w:rsid w:val="00207A6A"/>
    <w:rsid w:val="00275302"/>
    <w:rsid w:val="0027604B"/>
    <w:rsid w:val="00277834"/>
    <w:rsid w:val="002833F0"/>
    <w:rsid w:val="002971B8"/>
    <w:rsid w:val="002A5E65"/>
    <w:rsid w:val="002B0879"/>
    <w:rsid w:val="002C7997"/>
    <w:rsid w:val="00322925"/>
    <w:rsid w:val="003469CA"/>
    <w:rsid w:val="00355B14"/>
    <w:rsid w:val="0037103D"/>
    <w:rsid w:val="00371F74"/>
    <w:rsid w:val="003848E7"/>
    <w:rsid w:val="003A52B9"/>
    <w:rsid w:val="003B47DD"/>
    <w:rsid w:val="003B5A99"/>
    <w:rsid w:val="00414A58"/>
    <w:rsid w:val="00421F85"/>
    <w:rsid w:val="0043206D"/>
    <w:rsid w:val="00446201"/>
    <w:rsid w:val="00463D3E"/>
    <w:rsid w:val="00487DAA"/>
    <w:rsid w:val="004957BC"/>
    <w:rsid w:val="005061F9"/>
    <w:rsid w:val="00545329"/>
    <w:rsid w:val="00550AD9"/>
    <w:rsid w:val="00564658"/>
    <w:rsid w:val="00575491"/>
    <w:rsid w:val="00581BDB"/>
    <w:rsid w:val="00592CFD"/>
    <w:rsid w:val="005B5014"/>
    <w:rsid w:val="005C2E3E"/>
    <w:rsid w:val="005F060D"/>
    <w:rsid w:val="00620598"/>
    <w:rsid w:val="00621E22"/>
    <w:rsid w:val="00662C2A"/>
    <w:rsid w:val="0067412A"/>
    <w:rsid w:val="00686EE2"/>
    <w:rsid w:val="00696562"/>
    <w:rsid w:val="006C4568"/>
    <w:rsid w:val="006F0D88"/>
    <w:rsid w:val="00707181"/>
    <w:rsid w:val="00714E99"/>
    <w:rsid w:val="00720EA3"/>
    <w:rsid w:val="007311A3"/>
    <w:rsid w:val="00741E90"/>
    <w:rsid w:val="00745824"/>
    <w:rsid w:val="007729B8"/>
    <w:rsid w:val="007A7335"/>
    <w:rsid w:val="007D1DFD"/>
    <w:rsid w:val="007D4D9B"/>
    <w:rsid w:val="007E4456"/>
    <w:rsid w:val="00817290"/>
    <w:rsid w:val="00834BB9"/>
    <w:rsid w:val="008A5AAE"/>
    <w:rsid w:val="008B4FBF"/>
    <w:rsid w:val="008D5263"/>
    <w:rsid w:val="008E6F9C"/>
    <w:rsid w:val="008F54FF"/>
    <w:rsid w:val="00953D0B"/>
    <w:rsid w:val="00954C52"/>
    <w:rsid w:val="0095620D"/>
    <w:rsid w:val="00964A76"/>
    <w:rsid w:val="00970298"/>
    <w:rsid w:val="009C12A9"/>
    <w:rsid w:val="009C6099"/>
    <w:rsid w:val="009F3A57"/>
    <w:rsid w:val="00A05E6A"/>
    <w:rsid w:val="00A255BB"/>
    <w:rsid w:val="00A45AB1"/>
    <w:rsid w:val="00A6669B"/>
    <w:rsid w:val="00A84280"/>
    <w:rsid w:val="00A8544E"/>
    <w:rsid w:val="00A96387"/>
    <w:rsid w:val="00AC1498"/>
    <w:rsid w:val="00AD6782"/>
    <w:rsid w:val="00AE53BA"/>
    <w:rsid w:val="00AF6F4F"/>
    <w:rsid w:val="00B27FCB"/>
    <w:rsid w:val="00B36B65"/>
    <w:rsid w:val="00B41027"/>
    <w:rsid w:val="00B732CF"/>
    <w:rsid w:val="00B73D94"/>
    <w:rsid w:val="00B767A2"/>
    <w:rsid w:val="00B77AB7"/>
    <w:rsid w:val="00B91E28"/>
    <w:rsid w:val="00B94753"/>
    <w:rsid w:val="00BA5EB9"/>
    <w:rsid w:val="00BB3616"/>
    <w:rsid w:val="00BB5AFF"/>
    <w:rsid w:val="00C36E2B"/>
    <w:rsid w:val="00C56E59"/>
    <w:rsid w:val="00C85CCF"/>
    <w:rsid w:val="00C93003"/>
    <w:rsid w:val="00CA1541"/>
    <w:rsid w:val="00CB3299"/>
    <w:rsid w:val="00CB7036"/>
    <w:rsid w:val="00CC6752"/>
    <w:rsid w:val="00CC7446"/>
    <w:rsid w:val="00CD1242"/>
    <w:rsid w:val="00D4285C"/>
    <w:rsid w:val="00D86FF0"/>
    <w:rsid w:val="00D93B3E"/>
    <w:rsid w:val="00DA4002"/>
    <w:rsid w:val="00DC452B"/>
    <w:rsid w:val="00DF29EF"/>
    <w:rsid w:val="00DF7534"/>
    <w:rsid w:val="00E50261"/>
    <w:rsid w:val="00E579B5"/>
    <w:rsid w:val="00E62F38"/>
    <w:rsid w:val="00E72E4F"/>
    <w:rsid w:val="00E77298"/>
    <w:rsid w:val="00EA5A39"/>
    <w:rsid w:val="00ED1D34"/>
    <w:rsid w:val="00ED59F8"/>
    <w:rsid w:val="00EE26F1"/>
    <w:rsid w:val="00EF7DF4"/>
    <w:rsid w:val="00F96EB5"/>
    <w:rsid w:val="00FB00AC"/>
    <w:rsid w:val="00FB6C01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4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07C3823-8C59-4DD8-8993-39018F92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</cp:lastModifiedBy>
  <cp:revision>2</cp:revision>
  <cp:lastPrinted>2016-06-01T08:13:00Z</cp:lastPrinted>
  <dcterms:created xsi:type="dcterms:W3CDTF">2022-09-07T11:18:00Z</dcterms:created>
  <dcterms:modified xsi:type="dcterms:W3CDTF">2022-09-07T11:18:00Z</dcterms:modified>
</cp:coreProperties>
</file>