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A202AC" w:rsidRPr="00A202AC" w:rsidTr="00311E46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A202AC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sr-Latn-BA"/>
              </w:rPr>
              <w:drawing>
                <wp:inline distT="0" distB="0" distL="0" distR="0" wp14:anchorId="35A64AEF" wp14:editId="47957895">
                  <wp:extent cx="74295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noProof/>
                <w:sz w:val="28"/>
                <w:szCs w:val="28"/>
                <w:lang w:eastAsia="sr-Latn-BA"/>
              </w:rPr>
              <w:drawing>
                <wp:inline distT="0" distB="0" distL="0" distR="0" wp14:anchorId="4C3FCA17" wp14:editId="4638A5A7">
                  <wp:extent cx="753960" cy="723332"/>
                  <wp:effectExtent l="0" t="0" r="0" b="0"/>
                  <wp:docPr id="4" name="Picture 4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8" cy="72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2AC" w:rsidRPr="00A202AC" w:rsidTr="00311E46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  <w:t>Студијски програм: Право</w:t>
            </w:r>
          </w:p>
        </w:tc>
        <w:tc>
          <w:tcPr>
            <w:tcW w:w="2286" w:type="dxa"/>
            <w:gridSpan w:val="3"/>
            <w:vMerge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  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III  година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c>
          <w:tcPr>
            <w:tcW w:w="2048" w:type="dxa"/>
            <w:gridSpan w:val="3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  <w:t>МЕЂУНАРОДНО ЈАВНО ПРАВО</w:t>
            </w:r>
          </w:p>
        </w:tc>
      </w:tr>
      <w:tr w:rsidR="00A202AC" w:rsidRPr="00A202AC" w:rsidTr="00311E46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Катедра за међународно право – Правни факултет Источно Сарајево - Пале</w:t>
            </w:r>
          </w:p>
        </w:tc>
      </w:tr>
      <w:tr w:rsidR="00A202AC" w:rsidRPr="00A202AC" w:rsidTr="00311E46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A202AC" w:rsidRPr="00A202AC" w:rsidTr="00311E46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A202AC" w:rsidRPr="00A202AC" w:rsidTr="00311E46">
        <w:tc>
          <w:tcPr>
            <w:tcW w:w="2943" w:type="dxa"/>
            <w:gridSpan w:val="6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ПФ-1-6-025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обавезан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</w:p>
        </w:tc>
      </w:tr>
      <w:tr w:rsidR="00A202AC" w:rsidRPr="00A202AC" w:rsidTr="00311E46">
        <w:tc>
          <w:tcPr>
            <w:tcW w:w="1668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>Доц. др Сања Крешталица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A202AC" w:rsidRPr="00A202AC" w:rsidTr="00311E4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A202AC" w:rsidRPr="00A202AC" w:rsidTr="00311E46">
        <w:tc>
          <w:tcPr>
            <w:tcW w:w="1242" w:type="dxa"/>
            <w:shd w:val="clear" w:color="auto" w:fill="F2F2F2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A202AC" w:rsidRPr="00A202AC" w:rsidTr="00311E46">
        <w:tc>
          <w:tcPr>
            <w:tcW w:w="1242" w:type="dxa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3*15*1.4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2*15*1.4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0*15*1.4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1.4</w:t>
            </w:r>
          </w:p>
        </w:tc>
      </w:tr>
      <w:tr w:rsidR="00A202AC" w:rsidRPr="00A202AC" w:rsidTr="00311E46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45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+ 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30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+ 0 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=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75h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A202AC" w:rsidRPr="00A202AC" w:rsidRDefault="00A202AC" w:rsidP="00A202AC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>3*15*1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45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 xml:space="preserve"> + 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2*15*1.4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0*15*1.4= 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>T</w:t>
            </w:r>
          </w:p>
          <w:p w:rsidR="00A202AC" w:rsidRPr="00A202AC" w:rsidRDefault="00A202AC" w:rsidP="00A202AC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63+31,4+0=94,4h</w:t>
            </w:r>
          </w:p>
        </w:tc>
      </w:tr>
      <w:tr w:rsidR="00A202AC" w:rsidRPr="00A202AC" w:rsidTr="00311E4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 оптерећење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предмета (наставно + студентско): 75h+94,4h=169,4h сати семестрално</w:t>
            </w:r>
          </w:p>
        </w:tc>
      </w:tr>
      <w:tr w:rsidR="00A202AC" w:rsidRPr="00A202AC" w:rsidTr="00311E46">
        <w:tc>
          <w:tcPr>
            <w:tcW w:w="1668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Очекује се да студенти након положеног испита из предмета Међународно јавно право могу:</w:t>
            </w:r>
          </w:p>
          <w:p w:rsidR="00A202AC" w:rsidRPr="00A202AC" w:rsidRDefault="00A202AC" w:rsidP="00A202A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1.Анализирати и објаснити настанак, развој међународног јавног права, основних извора и начела</w:t>
            </w:r>
          </w:p>
          <w:p w:rsidR="00A202AC" w:rsidRPr="00A202AC" w:rsidRDefault="00A202AC" w:rsidP="00A202A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2.Дефинисати и објаснити субјекте међународног јавног права, појам међународних људских права и уговорног права</w:t>
            </w:r>
          </w:p>
          <w:p w:rsidR="00A202AC" w:rsidRPr="00A202AC" w:rsidRDefault="00A202AC" w:rsidP="00A202A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3.Правилно протумачити појам и изворе права мора, дипломатског права, међународног хуманитарног права, међународног права заштите животне средине</w:t>
            </w:r>
          </w:p>
          <w:p w:rsidR="00A202AC" w:rsidRPr="00A202AC" w:rsidRDefault="00A202AC" w:rsidP="00A202A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4.Навести органе УН, објаснити њихов значај и улогу као и праксу међународних судова</w:t>
            </w:r>
          </w:p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5.Расправљати о главним питањима начина одвијања и уређивања односа на међународном плану који карактерише тренд њиховог све интензивнијег развоја као израз објективно условљених потреба глобалног развоја односа у свим областима од значаја за друштвено-економски развој сваке државе</w:t>
            </w:r>
          </w:p>
        </w:tc>
      </w:tr>
      <w:tr w:rsidR="00A202AC" w:rsidRPr="00A202AC" w:rsidTr="00311E46">
        <w:tc>
          <w:tcPr>
            <w:tcW w:w="1668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Положен испит из предмета Уставно право 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>II</w:t>
            </w:r>
          </w:p>
        </w:tc>
      </w:tr>
      <w:tr w:rsidR="00A202AC" w:rsidRPr="00A202AC" w:rsidTr="00311E46">
        <w:tc>
          <w:tcPr>
            <w:tcW w:w="1668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Предавања, вјежбе, дебате, студије случаја, консултације, семинарски, колоквијуми</w:t>
            </w:r>
          </w:p>
        </w:tc>
      </w:tr>
      <w:tr w:rsidR="00A202AC" w:rsidRPr="00A202AC" w:rsidTr="00311E4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Упознавање са предметом, планом рада и начином провјере знања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2.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Појам, настанак и развој међународног права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3.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Доктрина међународног права; Формални извори међународног права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4.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Субјекти међународног права; Држава; Признање држава и влада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5.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Основна права и обавезе државе, надлежност државе, одговорност државе и сукцесија држава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6.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Органи за одржавање међународних односа; Мултилатерална дипломатија-пракса; Дипломатски кор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7.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Први колоквијум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8.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Границе у међ. праву, начини стицања и губитка територија; службености </w:t>
            </w:r>
          </w:p>
          <w:p w:rsidR="00A202AC" w:rsidRPr="00A202AC" w:rsidRDefault="00A202AC" w:rsidP="00A202AC">
            <w:pPr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9.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Међународне ријеке;Поморска област, ваздушна, поларна и космичка област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10.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Правила међународног уговорног права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11.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Уједињене нације; Регионалне организације и Специјализоване агенције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12.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Међународна људска права; Међународно кривично право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13.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Други колоквијум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14.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Право ЕУ и НАТО</w:t>
            </w:r>
          </w:p>
          <w:p w:rsidR="00A202AC" w:rsidRPr="00A202AC" w:rsidRDefault="00A202AC" w:rsidP="00A202AC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lastRenderedPageBreak/>
              <w:t>15.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Међународно право заштите и очувања животне средине; Мирно рјешавање спорова и право оружаних сукоба.</w:t>
            </w:r>
          </w:p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A202AC" w:rsidRPr="00A202AC" w:rsidTr="00311E46">
        <w:tc>
          <w:tcPr>
            <w:tcW w:w="2512" w:type="dxa"/>
            <w:gridSpan w:val="4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A202AC" w:rsidRPr="00A202AC" w:rsidTr="00311E46">
        <w:tc>
          <w:tcPr>
            <w:tcW w:w="2512" w:type="dxa"/>
            <w:gridSpan w:val="4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sr-Cyrl-BA"/>
              </w:rPr>
            </w:pPr>
            <w:r w:rsidRPr="00A202AC">
              <w:rPr>
                <w:rFonts w:ascii="Arial Narrow" w:eastAsia="Times New Roman" w:hAnsi="Arial Narrow" w:cs="Times New Roman"/>
                <w:lang w:val="sr-Cyrl-CS"/>
              </w:rPr>
              <w:t>М. Крећа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A202AC" w:rsidRPr="00A202AC" w:rsidRDefault="00A202AC" w:rsidP="00A202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Times New Roman" w:hAnsi="Arial Narrow" w:cs="Times New Roman"/>
                <w:lang w:val="sr-Cyrl-CS"/>
              </w:rPr>
              <w:t>Међународно јавно право, 13. издање,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      </w:t>
            </w:r>
          </w:p>
        </w:tc>
      </w:tr>
      <w:tr w:rsidR="00A202AC" w:rsidRPr="00A202AC" w:rsidTr="00311E4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М. Крећа, Р. Мујовић, Б. Лакићевић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Извори међународног јавног права, Подгорица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2009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М. Крећа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Међународно право представљања, Београд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2010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>Andrassy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Међународно право мора, Загреб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2004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 xml:space="preserve">Ian Brownlie 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>Principles of Public International Law, Oxford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>2001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c>
          <w:tcPr>
            <w:tcW w:w="9606" w:type="dxa"/>
            <w:gridSpan w:val="17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A202AC" w:rsidRPr="00A202AC" w:rsidTr="00311E46">
        <w:tc>
          <w:tcPr>
            <w:tcW w:w="2512" w:type="dxa"/>
            <w:gridSpan w:val="4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A202AC" w:rsidRPr="00A202AC" w:rsidTr="00311E46">
        <w:tc>
          <w:tcPr>
            <w:tcW w:w="2512" w:type="dxa"/>
            <w:gridSpan w:val="4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c>
          <w:tcPr>
            <w:tcW w:w="2512" w:type="dxa"/>
            <w:gridSpan w:val="4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вјежбама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Позитивно оцијењен сем. рад/пројекат/есеј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Студија случаја - групни рад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Тест/колоквиј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30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50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100 %</w:t>
            </w:r>
          </w:p>
        </w:tc>
      </w:tr>
      <w:tr w:rsidR="00A202AC" w:rsidRPr="00A202AC" w:rsidTr="00311E46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Web</w:t>
            </w: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311E46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A202AC" w:rsidRPr="00A202AC" w:rsidRDefault="00A202AC" w:rsidP="00A202AC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:rsidR="00A202AC" w:rsidRPr="00127A38" w:rsidRDefault="00A202AC" w:rsidP="00350FEB">
      <w:pPr>
        <w:jc w:val="both"/>
        <w:rPr>
          <w:lang w:val="sr-Cyrl-BA"/>
        </w:rPr>
      </w:pPr>
    </w:p>
    <w:sectPr w:rsidR="00A202AC" w:rsidRPr="0012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33" w:rsidRDefault="004F5A33" w:rsidP="00A202AC">
      <w:pPr>
        <w:spacing w:after="0" w:line="240" w:lineRule="auto"/>
      </w:pPr>
      <w:r>
        <w:separator/>
      </w:r>
    </w:p>
  </w:endnote>
  <w:endnote w:type="continuationSeparator" w:id="0">
    <w:p w:rsidR="004F5A33" w:rsidRDefault="004F5A33" w:rsidP="00A2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33" w:rsidRDefault="004F5A33" w:rsidP="00A202AC">
      <w:pPr>
        <w:spacing w:after="0" w:line="240" w:lineRule="auto"/>
      </w:pPr>
      <w:r>
        <w:separator/>
      </w:r>
    </w:p>
  </w:footnote>
  <w:footnote w:type="continuationSeparator" w:id="0">
    <w:p w:rsidR="004F5A33" w:rsidRDefault="004F5A33" w:rsidP="00A202AC">
      <w:pPr>
        <w:spacing w:after="0" w:line="240" w:lineRule="auto"/>
      </w:pPr>
      <w:r>
        <w:continuationSeparator/>
      </w:r>
    </w:p>
  </w:footnote>
  <w:footnote w:id="1">
    <w:p w:rsidR="00A202AC" w:rsidRPr="00ED59F8" w:rsidRDefault="00A202AC" w:rsidP="00A202AC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:rsidR="00A202AC" w:rsidRPr="00BB3616" w:rsidRDefault="00A202AC" w:rsidP="00A202AC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:rsidR="00A202AC" w:rsidRPr="00564658" w:rsidRDefault="00A202AC" w:rsidP="00A202AC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31B"/>
    <w:multiLevelType w:val="hybridMultilevel"/>
    <w:tmpl w:val="F13E598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4C1D"/>
    <w:multiLevelType w:val="hybridMultilevel"/>
    <w:tmpl w:val="4E7097B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4DBE"/>
    <w:multiLevelType w:val="hybridMultilevel"/>
    <w:tmpl w:val="8090B9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B4283"/>
    <w:multiLevelType w:val="hybridMultilevel"/>
    <w:tmpl w:val="C6D8D0E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E3DE1"/>
    <w:multiLevelType w:val="hybridMultilevel"/>
    <w:tmpl w:val="3210F36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867E1"/>
    <w:multiLevelType w:val="hybridMultilevel"/>
    <w:tmpl w:val="D5D25512"/>
    <w:lvl w:ilvl="0" w:tplc="F0EA04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D2929"/>
    <w:multiLevelType w:val="hybridMultilevel"/>
    <w:tmpl w:val="A94C4B5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60"/>
    <w:rsid w:val="000B4B8B"/>
    <w:rsid w:val="00127A38"/>
    <w:rsid w:val="00166424"/>
    <w:rsid w:val="002156DB"/>
    <w:rsid w:val="00294160"/>
    <w:rsid w:val="002D4F38"/>
    <w:rsid w:val="00311E46"/>
    <w:rsid w:val="00350FEB"/>
    <w:rsid w:val="00414043"/>
    <w:rsid w:val="004F5A33"/>
    <w:rsid w:val="00555FBC"/>
    <w:rsid w:val="005A734C"/>
    <w:rsid w:val="00754B12"/>
    <w:rsid w:val="008665C9"/>
    <w:rsid w:val="00A202AC"/>
    <w:rsid w:val="00AC0D2F"/>
    <w:rsid w:val="00B15251"/>
    <w:rsid w:val="00B577BF"/>
    <w:rsid w:val="00C23107"/>
    <w:rsid w:val="00DF5C69"/>
    <w:rsid w:val="00E35877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739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2AC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2AC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A202AC"/>
    <w:rPr>
      <w:vertAlign w:val="superscript"/>
    </w:rPr>
  </w:style>
  <w:style w:type="table" w:customStyle="1" w:styleId="TableGrid8">
    <w:name w:val="Table Grid8"/>
    <w:basedOn w:val="TableNormal"/>
    <w:next w:val="TableGrid"/>
    <w:uiPriority w:val="59"/>
    <w:rsid w:val="00A202A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2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739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2AC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2AC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A202AC"/>
    <w:rPr>
      <w:vertAlign w:val="superscript"/>
    </w:rPr>
  </w:style>
  <w:style w:type="table" w:customStyle="1" w:styleId="TableGrid8">
    <w:name w:val="Table Grid8"/>
    <w:basedOn w:val="TableNormal"/>
    <w:next w:val="TableGrid"/>
    <w:uiPriority w:val="59"/>
    <w:rsid w:val="00A202A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2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Korisnik</cp:lastModifiedBy>
  <cp:revision>2</cp:revision>
  <cp:lastPrinted>2022-09-22T09:02:00Z</cp:lastPrinted>
  <dcterms:created xsi:type="dcterms:W3CDTF">2022-09-22T09:03:00Z</dcterms:created>
  <dcterms:modified xsi:type="dcterms:W3CDTF">2022-09-22T09:03:00Z</dcterms:modified>
</cp:coreProperties>
</file>