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FD2764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FD2764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FD2764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037D54" w:rsidP="007651F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7651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7651F9" w:rsidP="00037D5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37D54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796EE5" w:rsidRDefault="00796EE5" w:rsidP="00AD6782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 I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920C3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FD2764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Кривична катедра </w:t>
            </w:r>
            <w:r w:rsidRPr="008472B8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FD2764" w:rsidRDefault="00FD2764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D2764">
              <w:rPr>
                <w:rFonts w:ascii="Arial Narrow" w:hAnsi="Arial Narrow"/>
                <w:sz w:val="20"/>
                <w:szCs w:val="20"/>
                <w:lang w:val="sr-Cyrl-BA"/>
              </w:rPr>
              <w:t>ПФ-1-3-010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7651F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FD2764" w:rsidRDefault="00FD2764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A5AAE" w:rsidRDefault="00FD2764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8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707226" w:rsidRDefault="00707226" w:rsidP="0035361A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Доц. др Игор Петковић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707226" w:rsidRDefault="00707226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///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920C3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8823B5">
              <w:rPr>
                <w:rFonts w:ascii="Arial Narrow" w:hAnsi="Arial Narrow"/>
                <w:sz w:val="20"/>
                <w:szCs w:val="20"/>
                <w:lang w:val="sr-Cyrl-BA"/>
              </w:rPr>
              <w:t>67,5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1.5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D2764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FD2764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8823B5">
              <w:rPr>
                <w:rFonts w:ascii="Arial Narrow" w:hAnsi="Arial Narrow"/>
                <w:sz w:val="20"/>
                <w:szCs w:val="20"/>
                <w:lang w:val="sr-Cyrl-BA"/>
              </w:rPr>
              <w:t>112,5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920C3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FC4E1E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FD2764" w:rsidRPr="008823B5">
              <w:rPr>
                <w:rFonts w:ascii="Arial Narrow" w:hAnsi="Arial Narrow"/>
                <w:sz w:val="20"/>
                <w:szCs w:val="20"/>
                <w:lang w:val="sr-Cyrl-BA"/>
              </w:rPr>
              <w:t xml:space="preserve">187,5 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920C3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авладавањем овог предмета студент ће  бити оспособљен да:</w:t>
            </w:r>
          </w:p>
          <w:p w:rsidR="00355B14" w:rsidRPr="0037103D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70722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азумије опште институте кривичног права</w:t>
            </w:r>
          </w:p>
          <w:p w:rsidR="007651F9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  Да правилно примијени одредбе о кривичној одговорности учиниоца</w:t>
            </w:r>
          </w:p>
          <w:p w:rsidR="007651F9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Да правилно примијени одредбе о кривичним санкцијама</w:t>
            </w:r>
          </w:p>
          <w:p w:rsidR="007651F9" w:rsidRPr="0037103D" w:rsidRDefault="007651F9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Да правилно примијени одредбе о кривичној одговорности малољетних извршилаца кривичних дјела</w:t>
            </w:r>
          </w:p>
          <w:p w:rsidR="00355B14" w:rsidRPr="0037103D" w:rsidRDefault="00355B14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5E58E3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Теорија права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920C3A" w:rsidRPr="0037103D" w:rsidRDefault="00920C3A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FC4E1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</w:t>
            </w:r>
          </w:p>
          <w:p w:rsidR="00920C3A" w:rsidRDefault="00920C3A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Самостална израда практичних задатака</w:t>
            </w:r>
          </w:p>
          <w:p w:rsidR="00920C3A" w:rsidRPr="0037103D" w:rsidRDefault="00920C3A" w:rsidP="00920C3A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Консултације</w:t>
            </w:r>
          </w:p>
          <w:p w:rsidR="00355B14" w:rsidRPr="0037103D" w:rsidRDefault="00355B14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920C3A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920C3A" w:rsidRPr="005E58E3" w:rsidRDefault="00C21C2B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Појам и основне карактеристике кривичног права. Наука кривичног права и друге науке.</w:t>
            </w:r>
          </w:p>
          <w:p w:rsidR="00920C3A" w:rsidRPr="005E58E3" w:rsidRDefault="00C21C2B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Појам кривичног законодавства. Извори кривичног права. Тумачење кривичног закона.</w:t>
            </w:r>
            <w:r w:rsidR="0098594A">
              <w:rPr>
                <w:rFonts w:ascii="Arial Narrow" w:hAnsi="Arial Narrow"/>
                <w:sz w:val="20"/>
                <w:szCs w:val="20"/>
                <w:lang w:val="bs-Cyrl-BA"/>
              </w:rPr>
              <w:t xml:space="preserve"> </w:t>
            </w:r>
            <w:r w:rsidR="00920C3A" w:rsidRPr="005E58E3">
              <w:rPr>
                <w:rFonts w:ascii="Arial Narrow" w:hAnsi="Arial Narrow"/>
                <w:sz w:val="20"/>
                <w:szCs w:val="20"/>
                <w:lang w:val="bs-Cyrl-BA"/>
              </w:rPr>
              <w:t>Основна начела кривичног права.</w:t>
            </w:r>
          </w:p>
          <w:p w:rsidR="00C21C2B" w:rsidRDefault="00C21C2B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Важење кривичног закона. </w:t>
            </w:r>
            <w:r w:rsidR="00920C3A" w:rsidRPr="005E58E3">
              <w:rPr>
                <w:rFonts w:ascii="Arial Narrow" w:hAnsi="Arial Narrow"/>
                <w:sz w:val="20"/>
                <w:szCs w:val="20"/>
                <w:lang w:val="bs-Cyrl-BA"/>
              </w:rPr>
              <w:t>Временско важење кривичног закона. Просторно важење кри</w:t>
            </w:r>
            <w:r>
              <w:rPr>
                <w:rFonts w:ascii="Arial Narrow" w:hAnsi="Arial Narrow"/>
                <w:sz w:val="20"/>
                <w:szCs w:val="20"/>
                <w:lang w:val="bs-Cyrl-BA"/>
              </w:rPr>
              <w:t>вичног закона.</w:t>
            </w:r>
          </w:p>
          <w:p w:rsidR="005C4265" w:rsidRPr="00773DAB" w:rsidRDefault="00C21C2B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Кривично дјело. 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Биће кривичног дјела. Радња кривичног дјела. Посљедица. </w:t>
            </w:r>
            <w:r w:rsidR="0098594A">
              <w:rPr>
                <w:rFonts w:ascii="Arial Narrow" w:hAnsi="Arial Narrow"/>
                <w:sz w:val="20"/>
                <w:szCs w:val="20"/>
                <w:lang w:val="bs-Cyrl-BA"/>
              </w:rPr>
              <w:t xml:space="preserve">Узрочност. 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Подјела кривичних дјела. </w:t>
            </w:r>
          </w:p>
          <w:p w:rsidR="005C4265" w:rsidRPr="00773DAB" w:rsidRDefault="00C21C2B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Противправност. 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Друштвена штетност или опасност. Основи искључења противправности.</w:t>
            </w:r>
          </w:p>
          <w:p w:rsidR="000B7A1A" w:rsidRDefault="000B7A1A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Вријеме и мјесто извршења кривичног дјела. </w:t>
            </w:r>
          </w:p>
          <w:p w:rsidR="000B7A1A" w:rsidRDefault="000B7A1A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Стадијуми остварења кривичног дјела.</w:t>
            </w:r>
          </w:p>
          <w:p w:rsidR="000B7A1A" w:rsidRDefault="000B7A1A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Стицај кривичних дјела</w:t>
            </w:r>
          </w:p>
          <w:p w:rsidR="000B7A1A" w:rsidRPr="00773DAB" w:rsidRDefault="000B7A1A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Кривица – кривична одговорност</w:t>
            </w:r>
            <w:r w:rsidR="0098594A">
              <w:rPr>
                <w:rFonts w:ascii="Arial Narrow" w:hAnsi="Arial Narrow"/>
                <w:sz w:val="20"/>
                <w:szCs w:val="20"/>
                <w:lang w:val="bs-Cyrl-BA"/>
              </w:rPr>
              <w:t>.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 xml:space="preserve"> Урачунљивост – неурачунљивост Облици кривице Одговорност за кривична дјела квалификована тежом посљедицом. Заблуде</w:t>
            </w:r>
          </w:p>
          <w:p w:rsidR="000B7A1A" w:rsidRPr="00773DAB" w:rsidRDefault="00FC4E1E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Кривичноправни значај учествовања више лица у кривичном дјелу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. Саучесништво – појам, правна природа и облици Кривична одговорност саучесника</w:t>
            </w:r>
          </w:p>
          <w:p w:rsidR="000B7A1A" w:rsidRPr="00773DAB" w:rsidRDefault="00FC4E1E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Кривичне</w:t>
            </w:r>
            <w:r w:rsidR="000B7A1A">
              <w:rPr>
                <w:rFonts w:ascii="Arial Narrow" w:hAnsi="Arial Narrow"/>
                <w:sz w:val="20"/>
                <w:szCs w:val="20"/>
                <w:lang w:val="bs-Cyrl-BA"/>
              </w:rPr>
              <w:t xml:space="preserve"> санкције и њихов систем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. Појам и врсте казни: Казна доживотног затвора, казна затвора, новчана казна, казна одузимања возачке дозволе, условни отпуст. Одмјеравање казне</w:t>
            </w:r>
          </w:p>
          <w:p w:rsidR="00AE4691" w:rsidRPr="00773DAB" w:rsidRDefault="00AE4691" w:rsidP="00773D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Алтернативне мјере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, Мјере безбједности</w:t>
            </w:r>
          </w:p>
          <w:p w:rsidR="00AE4691" w:rsidRDefault="00AE4691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Кривичне санкције за малољетне учиниоце кривичних дјела</w:t>
            </w:r>
          </w:p>
          <w:p w:rsidR="00AE4691" w:rsidRPr="0098594A" w:rsidRDefault="00AE4691" w:rsidP="009859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Оду</w:t>
            </w:r>
            <w:r w:rsidR="00FC4E1E">
              <w:rPr>
                <w:rFonts w:ascii="Arial Narrow" w:hAnsi="Arial Narrow"/>
                <w:sz w:val="20"/>
                <w:szCs w:val="20"/>
                <w:lang w:val="bs-Cyrl-BA"/>
              </w:rPr>
              <w:t>зимање имовинске користи прибављ</w:t>
            </w:r>
            <w:r>
              <w:rPr>
                <w:rFonts w:ascii="Arial Narrow" w:hAnsi="Arial Narrow"/>
                <w:sz w:val="20"/>
                <w:szCs w:val="20"/>
                <w:lang w:val="bs-Cyrl-BA"/>
              </w:rPr>
              <w:t>ене кривичним дјелом</w:t>
            </w:r>
            <w:r w:rsidR="00773DAB">
              <w:rPr>
                <w:rFonts w:ascii="Arial Narrow" w:hAnsi="Arial Narrow"/>
                <w:sz w:val="20"/>
                <w:szCs w:val="20"/>
                <w:lang w:val="bs-Cyrl-BA"/>
              </w:rPr>
              <w:t>. Правне посљедице осуде. Рехабилитација, брисање осуде и казнена евиденција. Застарјелост. Амнестија и помиловање</w:t>
            </w:r>
          </w:p>
          <w:p w:rsidR="00AE4691" w:rsidRDefault="00AE4691" w:rsidP="005E58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Одговорност правних лица за кривична дјела</w:t>
            </w:r>
          </w:p>
          <w:p w:rsidR="00355B14" w:rsidRPr="00AE4691" w:rsidRDefault="00355B14" w:rsidP="00AE4691">
            <w:pPr>
              <w:jc w:val="both"/>
              <w:rPr>
                <w:rFonts w:ascii="Arial Narrow" w:hAnsi="Arial Narrow"/>
                <w:sz w:val="20"/>
                <w:szCs w:val="20"/>
                <w:lang w:val="bs-Cyrl-BA"/>
              </w:rPr>
            </w:pP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7651F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Бабић, М., Марковић, И.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AE469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право, О</w:t>
            </w:r>
            <w:r w:rsidR="007651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пшти дио, Правни факултет Универзитет у Бањој Луци, </w:t>
            </w:r>
            <w:r w:rsidR="00920C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0514F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2019</w:t>
            </w:r>
            <w:r w:rsidR="00920C3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г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920C3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Кривични законик Републике Српске</w:t>
            </w: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Закон о заштити и поступању са дјецом и малољетницима у кривичном поступку </w:t>
            </w:r>
          </w:p>
          <w:p w:rsidR="005C4265" w:rsidRPr="0037103D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920C3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2017. г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+ изм</w:t>
            </w:r>
            <w:r w:rsidR="009859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и допуне</w:t>
            </w: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5C4265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2010. г.</w:t>
            </w:r>
          </w:p>
          <w:p w:rsidR="0098594A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 изм</w:t>
            </w:r>
            <w:r w:rsidR="009859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5C4265" w:rsidRDefault="0098594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5C426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допуне</w:t>
            </w:r>
          </w:p>
          <w:p w:rsidR="005C4265" w:rsidRPr="0037103D" w:rsidRDefault="005C426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920C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920C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920C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920C3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0514FE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0514F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сем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0514FE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колоквијум 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0514FE" w:rsidRDefault="000514FE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к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0514F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0514F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C21C2B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C21C2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C21C2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</w:t>
            </w:r>
            <w:r w:rsidR="00AE46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испит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6E430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813CB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  <w:r w:rsidR="00813CB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836030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1B6A8D" w:rsidRPr="00836030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BE" w:rsidRDefault="00C616BE" w:rsidP="00662C2A">
      <w:pPr>
        <w:spacing w:after="0" w:line="240" w:lineRule="auto"/>
      </w:pPr>
      <w:r>
        <w:separator/>
      </w:r>
    </w:p>
  </w:endnote>
  <w:endnote w:type="continuationSeparator" w:id="0">
    <w:p w:rsidR="00C616BE" w:rsidRDefault="00C616B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3A" w:rsidRDefault="00920C3A">
    <w:pPr>
      <w:pStyle w:val="Footer"/>
      <w:jc w:val="right"/>
    </w:pPr>
  </w:p>
  <w:p w:rsidR="00920C3A" w:rsidRDefault="00920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BE" w:rsidRDefault="00C616BE" w:rsidP="00662C2A">
      <w:pPr>
        <w:spacing w:after="0" w:line="240" w:lineRule="auto"/>
      </w:pPr>
      <w:r>
        <w:separator/>
      </w:r>
    </w:p>
  </w:footnote>
  <w:footnote w:type="continuationSeparator" w:id="0">
    <w:p w:rsidR="00C616BE" w:rsidRDefault="00C616BE" w:rsidP="00662C2A">
      <w:pPr>
        <w:spacing w:after="0" w:line="240" w:lineRule="auto"/>
      </w:pPr>
      <w:r>
        <w:continuationSeparator/>
      </w:r>
    </w:p>
  </w:footnote>
  <w:footnote w:id="1">
    <w:p w:rsidR="00920C3A" w:rsidRPr="00ED59F8" w:rsidRDefault="00920C3A" w:rsidP="00920C3A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920C3A" w:rsidRPr="00BB3616" w:rsidRDefault="00920C3A" w:rsidP="00920C3A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920C3A" w:rsidRPr="00564658" w:rsidRDefault="00920C3A" w:rsidP="00920C3A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F4F"/>
    <w:multiLevelType w:val="hybridMultilevel"/>
    <w:tmpl w:val="E072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04EA4"/>
    <w:multiLevelType w:val="hybridMultilevel"/>
    <w:tmpl w:val="A6EA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37D54"/>
    <w:rsid w:val="00045978"/>
    <w:rsid w:val="000514FE"/>
    <w:rsid w:val="00060A17"/>
    <w:rsid w:val="00073BE8"/>
    <w:rsid w:val="000B7A1A"/>
    <w:rsid w:val="000C20EE"/>
    <w:rsid w:val="000C4C55"/>
    <w:rsid w:val="000E6CA4"/>
    <w:rsid w:val="0013311B"/>
    <w:rsid w:val="00142472"/>
    <w:rsid w:val="00191E6E"/>
    <w:rsid w:val="001974DA"/>
    <w:rsid w:val="001A0778"/>
    <w:rsid w:val="001B6A8D"/>
    <w:rsid w:val="001E27BB"/>
    <w:rsid w:val="00275302"/>
    <w:rsid w:val="002833F0"/>
    <w:rsid w:val="002971B8"/>
    <w:rsid w:val="002B0879"/>
    <w:rsid w:val="002D0BD9"/>
    <w:rsid w:val="00322925"/>
    <w:rsid w:val="003463BF"/>
    <w:rsid w:val="0035361A"/>
    <w:rsid w:val="00355B14"/>
    <w:rsid w:val="0037103D"/>
    <w:rsid w:val="003848E7"/>
    <w:rsid w:val="003A52B9"/>
    <w:rsid w:val="003B5A99"/>
    <w:rsid w:val="00421F85"/>
    <w:rsid w:val="0043206D"/>
    <w:rsid w:val="00446201"/>
    <w:rsid w:val="00487DAA"/>
    <w:rsid w:val="004C5642"/>
    <w:rsid w:val="00545329"/>
    <w:rsid w:val="00550AD9"/>
    <w:rsid w:val="005537BE"/>
    <w:rsid w:val="00564658"/>
    <w:rsid w:val="00581BDB"/>
    <w:rsid w:val="00592CFD"/>
    <w:rsid w:val="005B5014"/>
    <w:rsid w:val="005C4265"/>
    <w:rsid w:val="005E136A"/>
    <w:rsid w:val="005E58E3"/>
    <w:rsid w:val="005F4F17"/>
    <w:rsid w:val="00620598"/>
    <w:rsid w:val="00621E22"/>
    <w:rsid w:val="00662C2A"/>
    <w:rsid w:val="00686EE2"/>
    <w:rsid w:val="00696562"/>
    <w:rsid w:val="006E4309"/>
    <w:rsid w:val="006F0D88"/>
    <w:rsid w:val="00707181"/>
    <w:rsid w:val="00707226"/>
    <w:rsid w:val="00712D4B"/>
    <w:rsid w:val="00720EA3"/>
    <w:rsid w:val="00741E90"/>
    <w:rsid w:val="007651F9"/>
    <w:rsid w:val="00773DAB"/>
    <w:rsid w:val="00796EE5"/>
    <w:rsid w:val="007A7335"/>
    <w:rsid w:val="007D4D9B"/>
    <w:rsid w:val="00813CB5"/>
    <w:rsid w:val="00817290"/>
    <w:rsid w:val="00827E15"/>
    <w:rsid w:val="00834BB9"/>
    <w:rsid w:val="00836030"/>
    <w:rsid w:val="00881C27"/>
    <w:rsid w:val="008957A9"/>
    <w:rsid w:val="008A5AAE"/>
    <w:rsid w:val="008C3374"/>
    <w:rsid w:val="008D5263"/>
    <w:rsid w:val="008E6F9C"/>
    <w:rsid w:val="008F54FF"/>
    <w:rsid w:val="00920C3A"/>
    <w:rsid w:val="00953D0B"/>
    <w:rsid w:val="00964A76"/>
    <w:rsid w:val="0098594A"/>
    <w:rsid w:val="009C12A9"/>
    <w:rsid w:val="009C1814"/>
    <w:rsid w:val="009C6099"/>
    <w:rsid w:val="00A05E6A"/>
    <w:rsid w:val="00A24FF6"/>
    <w:rsid w:val="00A255BB"/>
    <w:rsid w:val="00A45AB1"/>
    <w:rsid w:val="00A6669B"/>
    <w:rsid w:val="00A8544E"/>
    <w:rsid w:val="00A96387"/>
    <w:rsid w:val="00AC1498"/>
    <w:rsid w:val="00AC7D09"/>
    <w:rsid w:val="00AD6782"/>
    <w:rsid w:val="00AE4691"/>
    <w:rsid w:val="00AF6F4F"/>
    <w:rsid w:val="00B27FCB"/>
    <w:rsid w:val="00B36B65"/>
    <w:rsid w:val="00B41027"/>
    <w:rsid w:val="00B51BC5"/>
    <w:rsid w:val="00B732CF"/>
    <w:rsid w:val="00B73D94"/>
    <w:rsid w:val="00B91E28"/>
    <w:rsid w:val="00B94753"/>
    <w:rsid w:val="00BA345E"/>
    <w:rsid w:val="00BB3616"/>
    <w:rsid w:val="00BB5AFF"/>
    <w:rsid w:val="00C21C2B"/>
    <w:rsid w:val="00C36E2B"/>
    <w:rsid w:val="00C616BE"/>
    <w:rsid w:val="00C85CCF"/>
    <w:rsid w:val="00C93003"/>
    <w:rsid w:val="00CB3299"/>
    <w:rsid w:val="00CB7036"/>
    <w:rsid w:val="00CC6752"/>
    <w:rsid w:val="00CC7446"/>
    <w:rsid w:val="00CD1242"/>
    <w:rsid w:val="00D23467"/>
    <w:rsid w:val="00D4285C"/>
    <w:rsid w:val="00D73DA2"/>
    <w:rsid w:val="00D86FF0"/>
    <w:rsid w:val="00D93B3E"/>
    <w:rsid w:val="00DC216D"/>
    <w:rsid w:val="00DC452B"/>
    <w:rsid w:val="00DC54BA"/>
    <w:rsid w:val="00DF29EF"/>
    <w:rsid w:val="00E50261"/>
    <w:rsid w:val="00E579B5"/>
    <w:rsid w:val="00E72E4F"/>
    <w:rsid w:val="00E77298"/>
    <w:rsid w:val="00ED59F8"/>
    <w:rsid w:val="00F60616"/>
    <w:rsid w:val="00FB74A6"/>
    <w:rsid w:val="00FC0946"/>
    <w:rsid w:val="00FC4E1E"/>
    <w:rsid w:val="00FD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98B22E2-9AFD-4E76-BB01-DAB0957E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2</cp:revision>
  <cp:lastPrinted>2016-06-01T08:13:00Z</cp:lastPrinted>
  <dcterms:created xsi:type="dcterms:W3CDTF">2022-05-20T11:34:00Z</dcterms:created>
  <dcterms:modified xsi:type="dcterms:W3CDTF">2022-05-20T11:34:00Z</dcterms:modified>
</cp:coreProperties>
</file>