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FC727" w14:textId="7D2E0D5B" w:rsidR="00AE5958" w:rsidRPr="000A3E4B" w:rsidRDefault="005D64CB" w:rsidP="00DE3CAF">
      <w:pPr>
        <w:jc w:val="center"/>
        <w:rPr>
          <w:b/>
          <w:lang w:val="sr-Cyrl-RS"/>
        </w:rPr>
      </w:pPr>
      <w:r w:rsidRPr="000A3E4B">
        <w:rPr>
          <w:b/>
          <w:lang w:val="sr-Cyrl-RS"/>
        </w:rPr>
        <w:t>ИСПИТНА ПИТАЊА</w:t>
      </w:r>
      <w:r w:rsidR="00087E7E" w:rsidRPr="000A3E4B">
        <w:rPr>
          <w:b/>
          <w:lang w:val="bs-Latn-BA"/>
        </w:rPr>
        <w:t xml:space="preserve"> </w:t>
      </w:r>
      <w:r w:rsidR="00087E7E" w:rsidRPr="000A3E4B">
        <w:rPr>
          <w:b/>
          <w:lang w:val="sr-Cyrl-RS"/>
        </w:rPr>
        <w:t>из предмета</w:t>
      </w:r>
      <w:r w:rsidRPr="000A3E4B">
        <w:rPr>
          <w:b/>
          <w:lang w:val="sr-Cyrl-RS"/>
        </w:rPr>
        <w:t xml:space="preserve"> КРИВИЧНО ПРАВО </w:t>
      </w:r>
      <w:r w:rsidRPr="000A3E4B">
        <w:rPr>
          <w:b/>
        </w:rPr>
        <w:t>I</w:t>
      </w:r>
    </w:p>
    <w:p w14:paraId="00FEBC04" w14:textId="5EB61423" w:rsidR="000A3E4B" w:rsidRDefault="000A3E4B" w:rsidP="000A3E4B">
      <w:pPr>
        <w:jc w:val="center"/>
        <w:rPr>
          <w:lang w:val="sr-Cyrl-RS"/>
        </w:rPr>
      </w:pPr>
      <w:r>
        <w:rPr>
          <w:lang w:val="sr-Cyrl-RS"/>
        </w:rPr>
        <w:t>(Материја је подијељена у складу са Одлуком о начину и условима парцијалног полагања испита и ослобађајућих колоквијума на првом циклусу студија бр. 1792/19 од 15.10.2019. године и Одлуком о допунама одлуке о начину и условима парцијалног полагања испита и ослобађајућих колоквијума на првом циклусу студија бр. 1138/26 од 14.09.2026. године)</w:t>
      </w:r>
    </w:p>
    <w:p w14:paraId="0A2F66BF" w14:textId="77777777" w:rsidR="000A3E4B" w:rsidRPr="000A3E4B" w:rsidRDefault="000A3E4B" w:rsidP="000A3E4B">
      <w:pPr>
        <w:jc w:val="center"/>
        <w:rPr>
          <w:lang w:val="sr-Cyrl-RS"/>
        </w:rPr>
      </w:pPr>
    </w:p>
    <w:p w14:paraId="1378226A" w14:textId="39274682" w:rsidR="00AE5958" w:rsidRPr="008C13A7" w:rsidRDefault="00AE5958" w:rsidP="005D64CB">
      <w:pPr>
        <w:jc w:val="center"/>
        <w:rPr>
          <w:b/>
          <w:bCs/>
          <w:lang w:val="sr-Cyrl-RS"/>
        </w:rPr>
      </w:pPr>
      <w:r w:rsidRPr="008C13A7">
        <w:rPr>
          <w:b/>
          <w:bCs/>
          <w:lang w:val="sr-Cyrl-RS"/>
        </w:rPr>
        <w:t xml:space="preserve">Први дио </w:t>
      </w:r>
      <w:r w:rsidR="008C13A7" w:rsidRPr="008C13A7">
        <w:rPr>
          <w:b/>
          <w:bCs/>
          <w:lang w:val="sr-Cyrl-RS"/>
        </w:rPr>
        <w:t>који се може полагати парцијално и који обухвата материју првог колокви</w:t>
      </w:r>
      <w:r w:rsidR="008C13A7">
        <w:rPr>
          <w:b/>
          <w:bCs/>
          <w:lang w:val="sr-Cyrl-RS"/>
        </w:rPr>
        <w:t>ј</w:t>
      </w:r>
      <w:r w:rsidR="008C13A7" w:rsidRPr="008C13A7">
        <w:rPr>
          <w:b/>
          <w:bCs/>
          <w:lang w:val="sr-Cyrl-RS"/>
        </w:rPr>
        <w:t>ума</w:t>
      </w:r>
    </w:p>
    <w:p w14:paraId="0D8B97CB" w14:textId="77777777" w:rsidR="005D64CB" w:rsidRDefault="005D64CB" w:rsidP="005D64CB">
      <w:pPr>
        <w:jc w:val="center"/>
      </w:pPr>
    </w:p>
    <w:p w14:paraId="3A966C92" w14:textId="5FB97DBA" w:rsidR="005D64CB" w:rsidRPr="005D64CB" w:rsidRDefault="005D64CB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Појам и основне карактеристике Кривичног права</w:t>
      </w:r>
    </w:p>
    <w:p w14:paraId="02E9AE1B" w14:textId="064EDD10" w:rsidR="005D64CB" w:rsidRPr="005D64CB" w:rsidRDefault="005D64CB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Наука кривичног права и друге науке</w:t>
      </w:r>
    </w:p>
    <w:p w14:paraId="46AC879F" w14:textId="13836245" w:rsidR="005D64CB" w:rsidRPr="005D64CB" w:rsidRDefault="005D64CB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Појам кривичног законодавства</w:t>
      </w:r>
    </w:p>
    <w:p w14:paraId="42F555A5" w14:textId="2714AFF0" w:rsidR="005D64CB" w:rsidRPr="005D64CB" w:rsidRDefault="005D64CB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Извори кривичног права</w:t>
      </w:r>
      <w:r w:rsidR="007974A8">
        <w:rPr>
          <w:lang w:val="sr-Cyrl-RS"/>
        </w:rPr>
        <w:t xml:space="preserve"> </w:t>
      </w:r>
    </w:p>
    <w:p w14:paraId="5B0204B7" w14:textId="08549932" w:rsidR="00D43F2D" w:rsidRPr="00D43F2D" w:rsidRDefault="005D64CB" w:rsidP="00682B1D">
      <w:pPr>
        <w:pStyle w:val="ListParagraph"/>
        <w:numPr>
          <w:ilvl w:val="0"/>
          <w:numId w:val="1"/>
        </w:numPr>
      </w:pPr>
      <w:r>
        <w:rPr>
          <w:lang w:val="sr-Cyrl-RS"/>
        </w:rPr>
        <w:t>Тумачење кривичног закона</w:t>
      </w:r>
      <w:r w:rsidR="00682B1D">
        <w:rPr>
          <w:lang w:val="sr-Cyrl-RS"/>
        </w:rPr>
        <w:t xml:space="preserve"> </w:t>
      </w:r>
    </w:p>
    <w:p w14:paraId="609462C7" w14:textId="633E451A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Аналогија у кривичном праву</w:t>
      </w:r>
    </w:p>
    <w:p w14:paraId="4F954D13" w14:textId="3EA9AD85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Важење кривичног закона</w:t>
      </w:r>
      <w:r w:rsidR="00993A8A">
        <w:rPr>
          <w:lang w:val="sr-Cyrl-RS"/>
        </w:rPr>
        <w:t xml:space="preserve"> (појам и врсте)</w:t>
      </w:r>
    </w:p>
    <w:p w14:paraId="41087ADE" w14:textId="3BA08348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Временско важење кривичног закона</w:t>
      </w:r>
    </w:p>
    <w:p w14:paraId="003562CB" w14:textId="22ADDF60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Просторно важење кривичног закона</w:t>
      </w:r>
    </w:p>
    <w:p w14:paraId="57B57F71" w14:textId="5CC3E8CC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Персонално важење кривичног закона</w:t>
      </w:r>
    </w:p>
    <w:p w14:paraId="7FA3F866" w14:textId="19FA69D5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Принцип урачунавања казне</w:t>
      </w:r>
    </w:p>
    <w:p w14:paraId="388D9C7C" w14:textId="7F5F9ED1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Основна начела кривичног права</w:t>
      </w:r>
      <w:r w:rsidR="00993A8A">
        <w:rPr>
          <w:lang w:val="sr-Cyrl-RS"/>
        </w:rPr>
        <w:t xml:space="preserve"> </w:t>
      </w:r>
    </w:p>
    <w:p w14:paraId="04152635" w14:textId="3CBC5A85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Кривично дјело</w:t>
      </w:r>
      <w:r w:rsidR="00993A8A">
        <w:rPr>
          <w:lang w:val="sr-Cyrl-RS"/>
        </w:rPr>
        <w:t xml:space="preserve"> (појам, значај, јединствени појам, законско дефинисање)</w:t>
      </w:r>
    </w:p>
    <w:p w14:paraId="0E3DEAB7" w14:textId="58687D15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Основни елем</w:t>
      </w:r>
      <w:r w:rsidR="00993A8A">
        <w:rPr>
          <w:lang w:val="sr-Cyrl-RS"/>
        </w:rPr>
        <w:t>енти кривичног дјела и њихов међ</w:t>
      </w:r>
      <w:r>
        <w:rPr>
          <w:lang w:val="sr-Cyrl-RS"/>
        </w:rPr>
        <w:t>усобни однос</w:t>
      </w:r>
    </w:p>
    <w:p w14:paraId="7F74693F" w14:textId="08B384E3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Субјект кривичног дјела</w:t>
      </w:r>
    </w:p>
    <w:p w14:paraId="4404CADC" w14:textId="7FB17EF7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Објект кривичног дјела</w:t>
      </w:r>
    </w:p>
    <w:p w14:paraId="362173BB" w14:textId="40ECCB9F" w:rsidR="00D43F2D" w:rsidRPr="00D43F2D" w:rsidRDefault="00D43F2D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Биће кривичног дјела</w:t>
      </w:r>
      <w:r w:rsidR="00993A8A">
        <w:rPr>
          <w:lang w:val="sr-Cyrl-RS"/>
        </w:rPr>
        <w:t xml:space="preserve"> (појам, значење, класификација обиљежја)</w:t>
      </w:r>
    </w:p>
    <w:p w14:paraId="7429DFA6" w14:textId="55362CF8" w:rsidR="007E5B92" w:rsidRPr="007E5B92" w:rsidRDefault="007E5B92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Услови инкриминације или кажњивости</w:t>
      </w:r>
    </w:p>
    <w:p w14:paraId="21E317FA" w14:textId="125CA746" w:rsidR="007E5B92" w:rsidRPr="00087E7E" w:rsidRDefault="007E5B92" w:rsidP="00682B1D">
      <w:pPr>
        <w:pStyle w:val="ListParagraph"/>
        <w:numPr>
          <w:ilvl w:val="0"/>
          <w:numId w:val="1"/>
        </w:numPr>
      </w:pPr>
      <w:r>
        <w:rPr>
          <w:lang w:val="sr-Cyrl-RS"/>
        </w:rPr>
        <w:t>Радња кривичног дјела</w:t>
      </w:r>
      <w:r w:rsidR="00993A8A">
        <w:rPr>
          <w:lang w:val="sr-Cyrl-RS"/>
        </w:rPr>
        <w:t xml:space="preserve"> </w:t>
      </w:r>
    </w:p>
    <w:p w14:paraId="438C5BD2" w14:textId="1A7AEF05" w:rsidR="00087E7E" w:rsidRPr="007E5B92" w:rsidRDefault="00087E7E" w:rsidP="00682B1D">
      <w:pPr>
        <w:pStyle w:val="ListParagraph"/>
        <w:numPr>
          <w:ilvl w:val="0"/>
          <w:numId w:val="1"/>
        </w:numPr>
      </w:pPr>
      <w:r>
        <w:rPr>
          <w:lang w:val="sr-Cyrl-RS"/>
        </w:rPr>
        <w:t>Нечињење као врста радње извршења</w:t>
      </w:r>
    </w:p>
    <w:p w14:paraId="141AB304" w14:textId="51BA8EC7" w:rsidR="007E5B92" w:rsidRPr="007E5B92" w:rsidRDefault="007E5B92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Посљедица</w:t>
      </w:r>
      <w:r w:rsidR="002071AD">
        <w:rPr>
          <w:lang w:val="sr-Cyrl-RS"/>
        </w:rPr>
        <w:t xml:space="preserve"> </w:t>
      </w:r>
    </w:p>
    <w:p w14:paraId="02DD37FA" w14:textId="64A8CA83" w:rsidR="007E5B92" w:rsidRPr="00044671" w:rsidRDefault="007E5B92" w:rsidP="005D64CB">
      <w:pPr>
        <w:pStyle w:val="ListParagraph"/>
        <w:numPr>
          <w:ilvl w:val="0"/>
          <w:numId w:val="1"/>
        </w:numPr>
      </w:pPr>
      <w:r>
        <w:rPr>
          <w:lang w:val="sr-Cyrl-RS"/>
        </w:rPr>
        <w:t>Подјела кривичних дјела</w:t>
      </w:r>
      <w:r w:rsidR="002071AD">
        <w:rPr>
          <w:lang w:val="sr-Cyrl-RS"/>
        </w:rPr>
        <w:t xml:space="preserve"> </w:t>
      </w:r>
    </w:p>
    <w:p w14:paraId="54A274FF" w14:textId="77777777" w:rsidR="00044671" w:rsidRDefault="00044671" w:rsidP="00044671">
      <w:pPr>
        <w:rPr>
          <w:lang w:val="sr-Cyrl-RS"/>
        </w:rPr>
      </w:pPr>
    </w:p>
    <w:p w14:paraId="57B08259" w14:textId="77777777" w:rsidR="00044671" w:rsidRPr="00044671" w:rsidRDefault="00044671" w:rsidP="00044671">
      <w:pPr>
        <w:rPr>
          <w:lang w:val="sr-Cyrl-RS"/>
        </w:rPr>
      </w:pPr>
    </w:p>
    <w:p w14:paraId="22F8B625" w14:textId="77777777" w:rsidR="00044671" w:rsidRDefault="00044671" w:rsidP="00044671">
      <w:pPr>
        <w:ind w:left="360"/>
        <w:jc w:val="center"/>
        <w:rPr>
          <w:b/>
          <w:bCs/>
          <w:lang w:val="sr-Cyrl-RS"/>
        </w:rPr>
      </w:pPr>
      <w:r w:rsidRPr="00044671">
        <w:rPr>
          <w:b/>
          <w:bCs/>
          <w:lang w:val="sr-Cyrl-RS"/>
        </w:rPr>
        <w:t>Други дио који се може полагати парцијално и који обухвата материју другог колоквијума</w:t>
      </w:r>
    </w:p>
    <w:p w14:paraId="573AE47B" w14:textId="77777777" w:rsidR="00075A6D" w:rsidRDefault="00075A6D" w:rsidP="00044671">
      <w:pPr>
        <w:ind w:left="360"/>
        <w:jc w:val="center"/>
        <w:rPr>
          <w:b/>
          <w:bCs/>
          <w:lang w:val="sr-Cyrl-RS"/>
        </w:rPr>
      </w:pPr>
    </w:p>
    <w:p w14:paraId="29857E1B" w14:textId="5E8A799F" w:rsidR="00044671" w:rsidRDefault="00044671" w:rsidP="00044671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Облици (модалитети) кривичних дјела према типовима бића кривичног дјела</w:t>
      </w:r>
    </w:p>
    <w:p w14:paraId="2FF37FB5" w14:textId="77777777" w:rsidR="00B3165F" w:rsidRPr="00B3165F" w:rsidRDefault="00B3165F" w:rsidP="00B3165F">
      <w:pPr>
        <w:pStyle w:val="ListParagraph"/>
        <w:numPr>
          <w:ilvl w:val="0"/>
          <w:numId w:val="7"/>
        </w:numPr>
        <w:jc w:val="both"/>
      </w:pPr>
      <w:r w:rsidRPr="00B3165F">
        <w:rPr>
          <w:lang w:val="sr-Cyrl-RS"/>
        </w:rPr>
        <w:t>Узрочност</w:t>
      </w:r>
    </w:p>
    <w:p w14:paraId="73B6B259" w14:textId="77777777" w:rsidR="00B3165F" w:rsidRPr="007E5B92" w:rsidRDefault="00B3165F" w:rsidP="00B3165F">
      <w:pPr>
        <w:pStyle w:val="ListParagraph"/>
        <w:numPr>
          <w:ilvl w:val="0"/>
          <w:numId w:val="7"/>
        </w:numPr>
        <w:jc w:val="both"/>
      </w:pPr>
      <w:r w:rsidRPr="00B3165F">
        <w:rPr>
          <w:lang w:val="sr-Cyrl-RS"/>
        </w:rPr>
        <w:t>Противправност  (појам противправности и мјесто у општем појму кривичног дјела)</w:t>
      </w:r>
    </w:p>
    <w:p w14:paraId="64BD0BD3" w14:textId="77777777" w:rsidR="00B3165F" w:rsidRPr="007E5B92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Друштвена штетност или опасност кривичног дјела</w:t>
      </w:r>
    </w:p>
    <w:p w14:paraId="7580ED77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Основи искључења противправности (појам и ефекти)</w:t>
      </w:r>
    </w:p>
    <w:p w14:paraId="4ACEE4C4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Занемарљиво опасно дјело</w:t>
      </w:r>
    </w:p>
    <w:p w14:paraId="31E02C14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Нужна одбрана</w:t>
      </w:r>
    </w:p>
    <w:p w14:paraId="46340DBE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lastRenderedPageBreak/>
        <w:t>Крајња нужда</w:t>
      </w:r>
    </w:p>
    <w:p w14:paraId="58E592D6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Основи искључења противправности предвиђени у Посебном дијелу</w:t>
      </w:r>
    </w:p>
    <w:p w14:paraId="5F628424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Основи искључења противправности који нису предвиђени у кривичном закону</w:t>
      </w:r>
    </w:p>
    <w:p w14:paraId="42FD2598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Вријеме извршења кривичног дјела</w:t>
      </w:r>
    </w:p>
    <w:p w14:paraId="57EB6747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Мјесто извршења кривичног дјела</w:t>
      </w:r>
    </w:p>
    <w:p w14:paraId="1B98DAD6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Стадијуми остварења кривичног дјела (појам и значај)</w:t>
      </w:r>
    </w:p>
    <w:p w14:paraId="4B12DF6D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Припремање</w:t>
      </w:r>
    </w:p>
    <w:p w14:paraId="0D536B46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Покушај</w:t>
      </w:r>
    </w:p>
    <w:p w14:paraId="46147F20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Неподобан покушај</w:t>
      </w:r>
    </w:p>
    <w:p w14:paraId="48DFEBC0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Довршено кривично дјело</w:t>
      </w:r>
    </w:p>
    <w:p w14:paraId="049AD37D" w14:textId="77777777" w:rsidR="00B3165F" w:rsidRPr="00AE5958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Добровољни одустанак</w:t>
      </w:r>
    </w:p>
    <w:p w14:paraId="771C6474" w14:textId="77777777" w:rsidR="00B3165F" w:rsidRPr="00861342" w:rsidRDefault="00B3165F" w:rsidP="00B3165F">
      <w:pPr>
        <w:pStyle w:val="ListParagraph"/>
        <w:numPr>
          <w:ilvl w:val="0"/>
          <w:numId w:val="7"/>
        </w:numPr>
      </w:pPr>
      <w:r w:rsidRPr="00861342">
        <w:rPr>
          <w:lang w:val="sr-Cyrl-RS"/>
        </w:rPr>
        <w:t>Стицај кривичних дјела (појам</w:t>
      </w:r>
      <w:r>
        <w:rPr>
          <w:lang w:val="sr-Cyrl-RS"/>
        </w:rPr>
        <w:t>,</w:t>
      </w:r>
      <w:r w:rsidRPr="00861342">
        <w:rPr>
          <w:lang w:val="sr-Cyrl-RS"/>
        </w:rPr>
        <w:t xml:space="preserve"> </w:t>
      </w:r>
      <w:r>
        <w:rPr>
          <w:lang w:val="sr-Cyrl-RS"/>
        </w:rPr>
        <w:t xml:space="preserve">врсте </w:t>
      </w:r>
      <w:r w:rsidRPr="00861342">
        <w:rPr>
          <w:lang w:val="sr-Cyrl-RS"/>
        </w:rPr>
        <w:t>и основне карактеристике)</w:t>
      </w:r>
    </w:p>
    <w:p w14:paraId="0F1BBC4D" w14:textId="77777777" w:rsidR="00B3165F" w:rsidRPr="00861342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Привидни иделани стицај</w:t>
      </w:r>
    </w:p>
    <w:p w14:paraId="4F9621AF" w14:textId="77777777" w:rsidR="00B3165F" w:rsidRPr="00DE3CAF" w:rsidRDefault="00B3165F" w:rsidP="00B3165F">
      <w:pPr>
        <w:pStyle w:val="ListParagraph"/>
        <w:numPr>
          <w:ilvl w:val="0"/>
          <w:numId w:val="7"/>
        </w:numPr>
      </w:pPr>
      <w:r>
        <w:rPr>
          <w:lang w:val="sr-Cyrl-RS"/>
        </w:rPr>
        <w:t>Привидни реални стицај</w:t>
      </w:r>
    </w:p>
    <w:p w14:paraId="39D307DC" w14:textId="77777777" w:rsidR="00B3165F" w:rsidRDefault="00B3165F" w:rsidP="00B3165F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 w:rsidRPr="008C13A7">
        <w:rPr>
          <w:lang w:val="sr-Cyrl-RS"/>
        </w:rPr>
        <w:t>Кривица</w:t>
      </w:r>
      <w:r>
        <w:rPr>
          <w:lang w:val="sr-Cyrl-RS"/>
        </w:rPr>
        <w:t xml:space="preserve"> – кривична одговорност (појам, настанак, кривичноправни значај, теоријска схватања)</w:t>
      </w:r>
    </w:p>
    <w:p w14:paraId="3099FA14" w14:textId="77777777" w:rsidR="00B3165F" w:rsidRDefault="00B3165F" w:rsidP="00B3165F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Садржај кривичне одговорности</w:t>
      </w:r>
    </w:p>
    <w:p w14:paraId="23CE1B85" w14:textId="77777777" w:rsidR="00B3165F" w:rsidRDefault="00B3165F" w:rsidP="00B3165F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Појам урачунљивости</w:t>
      </w:r>
    </w:p>
    <w:p w14:paraId="561C7774" w14:textId="77777777" w:rsidR="00B3165F" w:rsidRDefault="00B3165F" w:rsidP="00B3165F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Неурачунљивост</w:t>
      </w:r>
    </w:p>
    <w:p w14:paraId="5DD06E13" w14:textId="77777777" w:rsidR="00B3165F" w:rsidRDefault="00B3165F" w:rsidP="00B3165F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Битно смањена урачунљивост</w:t>
      </w:r>
    </w:p>
    <w:p w14:paraId="629236C2" w14:textId="77777777" w:rsidR="00B3165F" w:rsidRDefault="00B3165F" w:rsidP="00B3165F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Скривљена неурачунљивост (</w:t>
      </w:r>
      <w:r w:rsidRPr="00CD69AA">
        <w:rPr>
          <w:i/>
        </w:rPr>
        <w:t>actiones liberae in causa</w:t>
      </w:r>
      <w:r>
        <w:t>)</w:t>
      </w:r>
    </w:p>
    <w:p w14:paraId="5789A31C" w14:textId="77777777" w:rsidR="00B3165F" w:rsidRDefault="00B3165F" w:rsidP="00B3165F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Облици кривице (појам и врсте)</w:t>
      </w:r>
    </w:p>
    <w:p w14:paraId="27818E75" w14:textId="77777777" w:rsidR="00B3165F" w:rsidRDefault="00B3165F" w:rsidP="00B3165F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Умишљај</w:t>
      </w:r>
    </w:p>
    <w:p w14:paraId="14357A08" w14:textId="77777777" w:rsidR="00B3165F" w:rsidRDefault="00B3165F" w:rsidP="00B3165F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Нехат</w:t>
      </w:r>
    </w:p>
    <w:p w14:paraId="7EBBA86C" w14:textId="5C09F06F" w:rsidR="00B3165F" w:rsidRDefault="00B3165F" w:rsidP="00044671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Свјесни нехат</w:t>
      </w:r>
    </w:p>
    <w:p w14:paraId="6023E4B5" w14:textId="77777777" w:rsidR="00B3165F" w:rsidRDefault="00B3165F" w:rsidP="00B3165F">
      <w:pPr>
        <w:jc w:val="both"/>
        <w:rPr>
          <w:bCs/>
          <w:lang w:val="sr-Cyrl-RS"/>
        </w:rPr>
      </w:pPr>
    </w:p>
    <w:p w14:paraId="30DEA808" w14:textId="77777777" w:rsidR="00B3165F" w:rsidRDefault="00B3165F" w:rsidP="00B3165F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Трећи</w:t>
      </w:r>
      <w:r w:rsidRPr="008C13A7">
        <w:rPr>
          <w:b/>
          <w:bCs/>
          <w:lang w:val="sr-Cyrl-RS"/>
        </w:rPr>
        <w:t xml:space="preserve"> дио који се може полагати парцијално</w:t>
      </w:r>
      <w:r>
        <w:rPr>
          <w:b/>
          <w:bCs/>
          <w:lang w:val="sr-Cyrl-RS"/>
        </w:rPr>
        <w:t xml:space="preserve"> (и који није обухваћен колоквијумима)</w:t>
      </w:r>
    </w:p>
    <w:p w14:paraId="3DE23F3D" w14:textId="77777777" w:rsidR="00DE3CAF" w:rsidRPr="00075A6D" w:rsidRDefault="00DE3CAF" w:rsidP="00DE3CAF">
      <w:pPr>
        <w:pStyle w:val="ListParagraph"/>
        <w:rPr>
          <w:lang w:val="sr-Cyrl-RS"/>
        </w:rPr>
      </w:pPr>
      <w:bookmarkStart w:id="0" w:name="_GoBack"/>
      <w:bookmarkEnd w:id="0"/>
    </w:p>
    <w:p w14:paraId="14B13372" w14:textId="6982FAD8" w:rsidR="008C13A7" w:rsidRPr="00B3165F" w:rsidRDefault="00B3165F" w:rsidP="00B3165F">
      <w:pPr>
        <w:pStyle w:val="ListParagraph"/>
        <w:numPr>
          <w:ilvl w:val="0"/>
          <w:numId w:val="2"/>
        </w:numPr>
        <w:jc w:val="both"/>
        <w:rPr>
          <w:b/>
          <w:bCs/>
          <w:lang w:val="sr-Cyrl-RS"/>
        </w:rPr>
      </w:pPr>
      <w:r>
        <w:rPr>
          <w:bCs/>
          <w:lang w:val="sr-Cyrl-RS"/>
        </w:rPr>
        <w:t>Несвјесни нехат</w:t>
      </w:r>
    </w:p>
    <w:p w14:paraId="56442FD7" w14:textId="7C629B9C" w:rsidR="008C13A7" w:rsidRDefault="008C13A7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Кривична одговорност за кривична дјела квалификована тежом посљедицом</w:t>
      </w:r>
    </w:p>
    <w:p w14:paraId="7A0CA446" w14:textId="0CEF2B0D" w:rsidR="008C13A7" w:rsidRDefault="008C13A7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Кривична дјела квалификована посебним околностима</w:t>
      </w:r>
    </w:p>
    <w:p w14:paraId="7D6BDE69" w14:textId="40B354A6" w:rsidR="00861342" w:rsidRDefault="00861342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Заблуде (појам и врсте заблуда)</w:t>
      </w:r>
    </w:p>
    <w:p w14:paraId="6DC6D389" w14:textId="4714A807" w:rsidR="00861342" w:rsidRDefault="00861342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Стварна заблуда</w:t>
      </w:r>
    </w:p>
    <w:p w14:paraId="67F906D9" w14:textId="44233D4D" w:rsidR="00861342" w:rsidRDefault="00861342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Правна заблуда</w:t>
      </w:r>
    </w:p>
    <w:p w14:paraId="286E9D3C" w14:textId="554995A3" w:rsidR="00861342" w:rsidRPr="00886EA3" w:rsidRDefault="008C1DF1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П</w:t>
      </w:r>
      <w:r w:rsidR="00861342" w:rsidRPr="00886EA3">
        <w:rPr>
          <w:lang w:val="sr-Cyrl-RS"/>
        </w:rPr>
        <w:t>ојам и основни проблеми саучесништва</w:t>
      </w:r>
    </w:p>
    <w:p w14:paraId="4088E089" w14:textId="358E4A34" w:rsidR="00861342" w:rsidRDefault="00861342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Облици учествовања више лица у извршењу кривичног дјела</w:t>
      </w:r>
      <w:r w:rsidR="00E43332">
        <w:rPr>
          <w:lang w:val="sr-Cyrl-RS"/>
        </w:rPr>
        <w:t xml:space="preserve"> </w:t>
      </w:r>
    </w:p>
    <w:p w14:paraId="72DE3FCB" w14:textId="2249F5CA" w:rsidR="00537669" w:rsidRPr="00E7770A" w:rsidRDefault="00537669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 w:rsidRPr="00E7770A">
        <w:rPr>
          <w:lang w:val="sr-Cyrl-RS"/>
        </w:rPr>
        <w:t>Извршилаштво</w:t>
      </w:r>
    </w:p>
    <w:p w14:paraId="3151983C" w14:textId="7357CBD4" w:rsidR="00537669" w:rsidRDefault="00537669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Саизвршилаштво</w:t>
      </w:r>
    </w:p>
    <w:p w14:paraId="2C3E7694" w14:textId="7161F855" w:rsidR="00537669" w:rsidRDefault="00537669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Посредно извршилаштво</w:t>
      </w:r>
    </w:p>
    <w:p w14:paraId="0875ED34" w14:textId="1BE43B6F" w:rsidR="00861342" w:rsidRDefault="00861342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Саучесништво</w:t>
      </w:r>
      <w:r w:rsidR="008C1DF1">
        <w:rPr>
          <w:lang w:val="sr-Cyrl-RS"/>
        </w:rPr>
        <w:t xml:space="preserve"> (појам и основи кажњавања саучесника)</w:t>
      </w:r>
    </w:p>
    <w:p w14:paraId="24C6A997" w14:textId="14C75B46" w:rsidR="00861342" w:rsidRDefault="00861342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Правна природа саучесништва</w:t>
      </w:r>
    </w:p>
    <w:p w14:paraId="48E44845" w14:textId="75BA3AAD" w:rsidR="00861342" w:rsidRDefault="00861342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Рјешење у нашем кривичном праву</w:t>
      </w:r>
    </w:p>
    <w:p w14:paraId="27DF82BE" w14:textId="58DEB899" w:rsidR="002539E0" w:rsidRDefault="002539E0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 xml:space="preserve">Подстрекавање </w:t>
      </w:r>
    </w:p>
    <w:p w14:paraId="45BE287D" w14:textId="2E0F64EF" w:rsidR="002539E0" w:rsidRDefault="002539E0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Помагање</w:t>
      </w:r>
    </w:p>
    <w:p w14:paraId="58A8E98A" w14:textId="164A16B0" w:rsidR="002539E0" w:rsidRDefault="002539E0" w:rsidP="008C13A7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Кривична одговорност саучесника</w:t>
      </w:r>
    </w:p>
    <w:p w14:paraId="5BDC8946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 w:rsidRPr="0098268B">
        <w:rPr>
          <w:lang w:val="sr-Cyrl-RS"/>
        </w:rPr>
        <w:t xml:space="preserve">Кривичне </w:t>
      </w:r>
      <w:r>
        <w:rPr>
          <w:lang w:val="sr-Cyrl-RS"/>
        </w:rPr>
        <w:t xml:space="preserve">санкције и њихов систем </w:t>
      </w:r>
    </w:p>
    <w:p w14:paraId="119A56D0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lastRenderedPageBreak/>
        <w:t>Казне (појам, сврха кажњавања, подјела и врсте казни)</w:t>
      </w:r>
    </w:p>
    <w:p w14:paraId="3A699E62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Казна доживотног затвора</w:t>
      </w:r>
    </w:p>
    <w:p w14:paraId="72CE5E39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Казна затвора</w:t>
      </w:r>
    </w:p>
    <w:p w14:paraId="45CC6950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Новчана казна</w:t>
      </w:r>
    </w:p>
    <w:p w14:paraId="334CC3F3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Казна одузимања возачке дозволе</w:t>
      </w:r>
    </w:p>
    <w:p w14:paraId="3B7C28E2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Условни отпуст</w:t>
      </w:r>
    </w:p>
    <w:p w14:paraId="1EBEA497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Одмјеравање казне</w:t>
      </w:r>
    </w:p>
    <w:p w14:paraId="758E4683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Ублажавање казне</w:t>
      </w:r>
    </w:p>
    <w:p w14:paraId="6F7529DA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Ослобођење од казне</w:t>
      </w:r>
    </w:p>
    <w:p w14:paraId="5C26617D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Одмјеравање казне за стицај кривичних дјела</w:t>
      </w:r>
    </w:p>
    <w:p w14:paraId="36F095F4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Одмјеравање казне осуђеном лицу</w:t>
      </w:r>
    </w:p>
    <w:p w14:paraId="49BE254C" w14:textId="77777777" w:rsidR="00B3165F" w:rsidRDefault="00B3165F" w:rsidP="00B3165F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Урачунавање притвора и раније казне</w:t>
      </w:r>
    </w:p>
    <w:p w14:paraId="29BD0C4A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Алтернативне мјере (појам и карактеристике)</w:t>
      </w:r>
    </w:p>
    <w:p w14:paraId="58C39D13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Условна осуда</w:t>
      </w:r>
    </w:p>
    <w:p w14:paraId="049A1042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Условна осуда са заштитним надзором</w:t>
      </w:r>
    </w:p>
    <w:p w14:paraId="185B351E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Рад у јавном интересу</w:t>
      </w:r>
    </w:p>
    <w:p w14:paraId="7E1F6012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Мјере безбједности (појам, карактеристике,врсте мјера безбједности и основ примјене)</w:t>
      </w:r>
    </w:p>
    <w:p w14:paraId="135B6554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Обавезно психијатријско лијечење и чување у здравственој установи</w:t>
      </w:r>
    </w:p>
    <w:p w14:paraId="2FDBBA40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Обавезно психијатријско лијечење на слободи</w:t>
      </w:r>
    </w:p>
    <w:p w14:paraId="555C22FD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Обавезно лијечење од зависности</w:t>
      </w:r>
    </w:p>
    <w:p w14:paraId="12F7F35C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Забрана вршења позива, дјелатности или дужности</w:t>
      </w:r>
    </w:p>
    <w:p w14:paraId="24EEA1D6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Забрана присуствовања одређеним спортским приредбама</w:t>
      </w:r>
    </w:p>
    <w:p w14:paraId="05B7F56F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Забрана приближавања и комуникације са одређеним лицем</w:t>
      </w:r>
    </w:p>
    <w:p w14:paraId="69E3EF92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Обавезан психосоцијални третман</w:t>
      </w:r>
    </w:p>
    <w:p w14:paraId="5E249C21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Удаљење из заједничког домаћинства</w:t>
      </w:r>
    </w:p>
    <w:p w14:paraId="6BC98503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Одузимање предмета</w:t>
      </w:r>
    </w:p>
    <w:p w14:paraId="7E5C9AFD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Забрана управљања моторним возилом</w:t>
      </w:r>
    </w:p>
    <w:p w14:paraId="059377A2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Кривичне санкције за малољетне учиниоце кривичних дјела</w:t>
      </w:r>
    </w:p>
    <w:p w14:paraId="7E41BDEF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Алтернативне мјере које се предузимају према малољетницима</w:t>
      </w:r>
    </w:p>
    <w:p w14:paraId="695CC0A1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Полицијско упозорење</w:t>
      </w:r>
    </w:p>
    <w:p w14:paraId="6AB23D9B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Васпитне препоруке – појам, услови за примјену и сврха</w:t>
      </w:r>
    </w:p>
    <w:p w14:paraId="338DBC0E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Кривичне санкције према малољетницима</w:t>
      </w:r>
    </w:p>
    <w:p w14:paraId="05DBE719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Васпитне мјере -  појам, карактеристике, врсте, изрицање</w:t>
      </w:r>
    </w:p>
    <w:p w14:paraId="2D15AA4E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Примјена васпитних мјера према пунољетним  лицима која су кривично дјело извршила као малољетници</w:t>
      </w:r>
    </w:p>
    <w:p w14:paraId="4E74B4C2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Млађа пунољетна лица</w:t>
      </w:r>
    </w:p>
    <w:p w14:paraId="0D8F1303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Малољетнички затвор</w:t>
      </w:r>
    </w:p>
    <w:p w14:paraId="3905E7CD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Мјере безбједности за малољетне учиниоце кривичног дјела</w:t>
      </w:r>
    </w:p>
    <w:p w14:paraId="6B813AD6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 xml:space="preserve">Одузимање имовинске користи прибављене кривичним дјелом </w:t>
      </w:r>
    </w:p>
    <w:p w14:paraId="3EE0A95F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 xml:space="preserve">Правне посљедице осуде </w:t>
      </w:r>
    </w:p>
    <w:p w14:paraId="2270C62F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Рехабилитација, брисање осуде и казнена евиденција</w:t>
      </w:r>
    </w:p>
    <w:p w14:paraId="07CA7661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 xml:space="preserve">Застарјелост </w:t>
      </w:r>
    </w:p>
    <w:p w14:paraId="15D63561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Амнестија</w:t>
      </w:r>
    </w:p>
    <w:p w14:paraId="56BE0AB3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Помиловање</w:t>
      </w:r>
    </w:p>
    <w:p w14:paraId="3CC294C9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Одговорност правних лица за кривична дјела</w:t>
      </w:r>
    </w:p>
    <w:p w14:paraId="1F683AD8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Модели кривичне одговорности правних лица</w:t>
      </w:r>
    </w:p>
    <w:p w14:paraId="0C509181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Одговорност правних лица у нашем законодавству</w:t>
      </w:r>
    </w:p>
    <w:p w14:paraId="0CA317A0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Круг правних лица која могу одговарати за кривично дјело</w:t>
      </w:r>
    </w:p>
    <w:p w14:paraId="6F55232D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lastRenderedPageBreak/>
        <w:t>Кривична дјела за која могу одговарати правна лица и услови одговорности</w:t>
      </w:r>
    </w:p>
    <w:p w14:paraId="40DB37D9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Границе одговорности правног лица за кривично дјело</w:t>
      </w:r>
    </w:p>
    <w:p w14:paraId="0590B32A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Кривичне санкције за правна лица</w:t>
      </w:r>
    </w:p>
    <w:p w14:paraId="3A2DD16F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Правне посљедице осуде правног лица</w:t>
      </w:r>
    </w:p>
    <w:p w14:paraId="43DE196C" w14:textId="77777777" w:rsidR="00407FA3" w:rsidRDefault="00407FA3" w:rsidP="00407FA3">
      <w:pPr>
        <w:pStyle w:val="ListParagraph"/>
        <w:numPr>
          <w:ilvl w:val="0"/>
          <w:numId w:val="2"/>
        </w:numPr>
        <w:jc w:val="both"/>
        <w:rPr>
          <w:lang w:val="sr-Cyrl-RS"/>
        </w:rPr>
      </w:pPr>
      <w:r>
        <w:rPr>
          <w:lang w:val="sr-Cyrl-RS"/>
        </w:rPr>
        <w:t>Застарјелост (правна лица)</w:t>
      </w:r>
    </w:p>
    <w:p w14:paraId="57BBF976" w14:textId="77777777" w:rsidR="00DE3CAF" w:rsidRDefault="00DE3CAF" w:rsidP="00DE3CAF">
      <w:pPr>
        <w:jc w:val="center"/>
        <w:rPr>
          <w:b/>
          <w:bCs/>
          <w:lang w:val="sr-Cyrl-RS"/>
        </w:rPr>
      </w:pPr>
    </w:p>
    <w:p w14:paraId="7DBB07DB" w14:textId="0C3CE8A4" w:rsidR="003E2EFC" w:rsidRDefault="004D054E" w:rsidP="004D054E">
      <w:pPr>
        <w:jc w:val="both"/>
        <w:rPr>
          <w:lang w:val="sr-Cyrl-RS"/>
        </w:rPr>
      </w:pPr>
      <w:r w:rsidRPr="008523C1">
        <w:rPr>
          <w:b/>
          <w:bCs/>
          <w:lang w:val="sr-Cyrl-RS"/>
        </w:rPr>
        <w:t>Напомена:</w:t>
      </w:r>
      <w:r>
        <w:rPr>
          <w:lang w:val="sr-Cyrl-RS"/>
        </w:rPr>
        <w:t xml:space="preserve"> Испитна питања су наслови и поднаслови у уџбенику Кривично право Општи дио, </w:t>
      </w:r>
      <w:r w:rsidR="00FF5F54">
        <w:rPr>
          <w:lang w:val="sr-Cyrl-RS"/>
        </w:rPr>
        <w:t xml:space="preserve">Бања Лука 2019, </w:t>
      </w:r>
      <w:r>
        <w:rPr>
          <w:lang w:val="sr-Cyrl-RS"/>
        </w:rPr>
        <w:t>чији аутори су проф. др Милош Бабић и проф. др Иванка Марковић</w:t>
      </w:r>
      <w:r w:rsidR="008523C1">
        <w:rPr>
          <w:lang w:val="sr-Cyrl-RS"/>
        </w:rPr>
        <w:t>,</w:t>
      </w:r>
      <w:r>
        <w:rPr>
          <w:lang w:val="sr-Cyrl-RS"/>
        </w:rPr>
        <w:t xml:space="preserve"> по коме се овај наставни предмет предаје на Правном факултету у Источном Сарајеву. Студенти могу користити и старија </w:t>
      </w:r>
      <w:r w:rsidR="00FF5F54">
        <w:rPr>
          <w:lang w:val="sr-Cyrl-RS"/>
        </w:rPr>
        <w:t xml:space="preserve">и новија </w:t>
      </w:r>
      <w:r>
        <w:rPr>
          <w:lang w:val="sr-Cyrl-RS"/>
        </w:rPr>
        <w:t>издања уџбеника, а могу корис</w:t>
      </w:r>
      <w:r w:rsidR="00AB26B1">
        <w:rPr>
          <w:lang w:val="sr-Cyrl-RS"/>
        </w:rPr>
        <w:t>т</w:t>
      </w:r>
      <w:r>
        <w:rPr>
          <w:lang w:val="sr-Cyrl-RS"/>
        </w:rPr>
        <w:t xml:space="preserve">ити и уџбеник неког другог аутора. </w:t>
      </w:r>
      <w:r w:rsidR="00FF5F54">
        <w:rPr>
          <w:lang w:val="sr-Cyrl-RS"/>
        </w:rPr>
        <w:t xml:space="preserve"> </w:t>
      </w:r>
      <w:r w:rsidR="008523C1">
        <w:rPr>
          <w:lang w:val="sr-Cyrl-RS"/>
        </w:rPr>
        <w:t xml:space="preserve">У сваком случају, </w:t>
      </w:r>
      <w:r w:rsidR="00C82E0F">
        <w:rPr>
          <w:lang w:val="sr-Cyrl-RS"/>
        </w:rPr>
        <w:t>потребно</w:t>
      </w:r>
      <w:r w:rsidR="008523C1">
        <w:rPr>
          <w:lang w:val="sr-Cyrl-RS"/>
        </w:rPr>
        <w:t xml:space="preserve"> је да приликом спрем</w:t>
      </w:r>
      <w:r w:rsidR="00AB26B1">
        <w:rPr>
          <w:lang w:val="sr-Cyrl-RS"/>
        </w:rPr>
        <w:t>а</w:t>
      </w:r>
      <w:r w:rsidR="008523C1">
        <w:rPr>
          <w:lang w:val="sr-Cyrl-RS"/>
        </w:rPr>
        <w:t xml:space="preserve">ња испита из Кривичног права уз уџбеник користе и важећи Кривични законик Републике Српске. Кривично право је позитивно право и за пролазну оцјену је потребно знати важећа законска рјешења. </w:t>
      </w:r>
    </w:p>
    <w:sectPr w:rsidR="003E2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4250"/>
    <w:multiLevelType w:val="hybridMultilevel"/>
    <w:tmpl w:val="E32CA7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33148"/>
    <w:multiLevelType w:val="hybridMultilevel"/>
    <w:tmpl w:val="5E4C02AC"/>
    <w:lvl w:ilvl="0" w:tplc="CB82D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C1B2E"/>
    <w:multiLevelType w:val="hybridMultilevel"/>
    <w:tmpl w:val="A29CD6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048A1"/>
    <w:multiLevelType w:val="hybridMultilevel"/>
    <w:tmpl w:val="0AD048B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084355"/>
    <w:multiLevelType w:val="hybridMultilevel"/>
    <w:tmpl w:val="33FEFC7C"/>
    <w:lvl w:ilvl="0" w:tplc="EAAC58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B95BC3"/>
    <w:multiLevelType w:val="hybridMultilevel"/>
    <w:tmpl w:val="AE68658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300E19"/>
    <w:multiLevelType w:val="hybridMultilevel"/>
    <w:tmpl w:val="A4364A7E"/>
    <w:lvl w:ilvl="0" w:tplc="2760085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648" w:hanging="360"/>
      </w:pPr>
    </w:lvl>
    <w:lvl w:ilvl="2" w:tplc="141A001B" w:tentative="1">
      <w:start w:val="1"/>
      <w:numFmt w:val="lowerRoman"/>
      <w:lvlText w:val="%3."/>
      <w:lvlJc w:val="right"/>
      <w:pPr>
        <w:ind w:left="2368" w:hanging="180"/>
      </w:pPr>
    </w:lvl>
    <w:lvl w:ilvl="3" w:tplc="141A000F" w:tentative="1">
      <w:start w:val="1"/>
      <w:numFmt w:val="decimal"/>
      <w:lvlText w:val="%4."/>
      <w:lvlJc w:val="left"/>
      <w:pPr>
        <w:ind w:left="3088" w:hanging="360"/>
      </w:pPr>
    </w:lvl>
    <w:lvl w:ilvl="4" w:tplc="141A0019" w:tentative="1">
      <w:start w:val="1"/>
      <w:numFmt w:val="lowerLetter"/>
      <w:lvlText w:val="%5."/>
      <w:lvlJc w:val="left"/>
      <w:pPr>
        <w:ind w:left="3808" w:hanging="360"/>
      </w:pPr>
    </w:lvl>
    <w:lvl w:ilvl="5" w:tplc="141A001B" w:tentative="1">
      <w:start w:val="1"/>
      <w:numFmt w:val="lowerRoman"/>
      <w:lvlText w:val="%6."/>
      <w:lvlJc w:val="right"/>
      <w:pPr>
        <w:ind w:left="4528" w:hanging="180"/>
      </w:pPr>
    </w:lvl>
    <w:lvl w:ilvl="6" w:tplc="141A000F" w:tentative="1">
      <w:start w:val="1"/>
      <w:numFmt w:val="decimal"/>
      <w:lvlText w:val="%7."/>
      <w:lvlJc w:val="left"/>
      <w:pPr>
        <w:ind w:left="5248" w:hanging="360"/>
      </w:pPr>
    </w:lvl>
    <w:lvl w:ilvl="7" w:tplc="141A0019" w:tentative="1">
      <w:start w:val="1"/>
      <w:numFmt w:val="lowerLetter"/>
      <w:lvlText w:val="%8."/>
      <w:lvlJc w:val="left"/>
      <w:pPr>
        <w:ind w:left="5968" w:hanging="360"/>
      </w:pPr>
    </w:lvl>
    <w:lvl w:ilvl="8" w:tplc="141A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CB"/>
    <w:rsid w:val="00044671"/>
    <w:rsid w:val="000637C0"/>
    <w:rsid w:val="0006655E"/>
    <w:rsid w:val="00075A6D"/>
    <w:rsid w:val="00082C52"/>
    <w:rsid w:val="00087E7E"/>
    <w:rsid w:val="000A3E4B"/>
    <w:rsid w:val="000A3E68"/>
    <w:rsid w:val="00147254"/>
    <w:rsid w:val="001D00F8"/>
    <w:rsid w:val="00201091"/>
    <w:rsid w:val="002071AD"/>
    <w:rsid w:val="002539E0"/>
    <w:rsid w:val="002B0E21"/>
    <w:rsid w:val="002D3D1F"/>
    <w:rsid w:val="003E2EFC"/>
    <w:rsid w:val="00407FA3"/>
    <w:rsid w:val="004748EF"/>
    <w:rsid w:val="004A09DD"/>
    <w:rsid w:val="004A3083"/>
    <w:rsid w:val="004B736E"/>
    <w:rsid w:val="004B75FF"/>
    <w:rsid w:val="004D054E"/>
    <w:rsid w:val="00502E91"/>
    <w:rsid w:val="00510372"/>
    <w:rsid w:val="00514FC9"/>
    <w:rsid w:val="00537669"/>
    <w:rsid w:val="005D0ECC"/>
    <w:rsid w:val="005D231A"/>
    <w:rsid w:val="005D64CB"/>
    <w:rsid w:val="005E2F17"/>
    <w:rsid w:val="00633CD0"/>
    <w:rsid w:val="0063525B"/>
    <w:rsid w:val="00664510"/>
    <w:rsid w:val="00682B1D"/>
    <w:rsid w:val="006B218E"/>
    <w:rsid w:val="007974A8"/>
    <w:rsid w:val="007E5B92"/>
    <w:rsid w:val="008523C1"/>
    <w:rsid w:val="00861342"/>
    <w:rsid w:val="00886EA3"/>
    <w:rsid w:val="008C13A7"/>
    <w:rsid w:val="008C1DF1"/>
    <w:rsid w:val="00921374"/>
    <w:rsid w:val="00931C30"/>
    <w:rsid w:val="0098126D"/>
    <w:rsid w:val="0098268B"/>
    <w:rsid w:val="0099062C"/>
    <w:rsid w:val="00993A8A"/>
    <w:rsid w:val="00AB26B1"/>
    <w:rsid w:val="00AD5456"/>
    <w:rsid w:val="00AE5958"/>
    <w:rsid w:val="00B21D7E"/>
    <w:rsid w:val="00B3165F"/>
    <w:rsid w:val="00B84FFD"/>
    <w:rsid w:val="00C740F9"/>
    <w:rsid w:val="00C82E0F"/>
    <w:rsid w:val="00CA6535"/>
    <w:rsid w:val="00CA6B1E"/>
    <w:rsid w:val="00CD69AA"/>
    <w:rsid w:val="00D43F2D"/>
    <w:rsid w:val="00D74722"/>
    <w:rsid w:val="00DE3CAF"/>
    <w:rsid w:val="00E13091"/>
    <w:rsid w:val="00E43332"/>
    <w:rsid w:val="00E56CE3"/>
    <w:rsid w:val="00E7770A"/>
    <w:rsid w:val="00F1472F"/>
    <w:rsid w:val="00FF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65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4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4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4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4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4CB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4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4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4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4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4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836</Words>
  <Characters>4766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Home</cp:lastModifiedBy>
  <cp:revision>39</cp:revision>
  <cp:lastPrinted>2026-09-10T07:10:00Z</cp:lastPrinted>
  <dcterms:created xsi:type="dcterms:W3CDTF">2026-09-10T05:11:00Z</dcterms:created>
  <dcterms:modified xsi:type="dcterms:W3CDTF">2026-09-29T11:39:00Z</dcterms:modified>
</cp:coreProperties>
</file>